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D3" w:rsidRPr="00087DAB" w:rsidRDefault="00BE7DD3" w:rsidP="00BE7DD3">
      <w:pPr>
        <w:ind w:left="-284"/>
        <w:jc w:val="center"/>
        <w:rPr>
          <w:rFonts w:ascii="Verdana" w:hAnsi="Verdana"/>
          <w:b/>
          <w:sz w:val="36"/>
          <w:szCs w:val="36"/>
        </w:rPr>
      </w:pPr>
      <w:r w:rsidRPr="00087DAB">
        <w:rPr>
          <w:rFonts w:ascii="Verdana" w:hAnsi="Verdana"/>
          <w:b/>
          <w:sz w:val="36"/>
          <w:szCs w:val="36"/>
        </w:rPr>
        <w:t>ОБЩИНСКА ИЗБИРАТЕЛНА КОМИСИЯ</w:t>
      </w:r>
    </w:p>
    <w:p w:rsidR="00BE7DD3" w:rsidRPr="00087DAB" w:rsidRDefault="00BE7DD3" w:rsidP="00BE7DD3">
      <w:pPr>
        <w:jc w:val="center"/>
        <w:rPr>
          <w:rFonts w:ascii="Verdana" w:hAnsi="Verdana"/>
          <w:b/>
          <w:sz w:val="36"/>
          <w:szCs w:val="36"/>
        </w:rPr>
      </w:pPr>
    </w:p>
    <w:p w:rsidR="00BE7DD3" w:rsidRPr="00087DAB" w:rsidRDefault="00BE7DD3" w:rsidP="00BE7DD3">
      <w:pPr>
        <w:jc w:val="center"/>
        <w:rPr>
          <w:rFonts w:ascii="Verdana" w:hAnsi="Verdana"/>
          <w:b/>
          <w:sz w:val="36"/>
          <w:szCs w:val="36"/>
        </w:rPr>
      </w:pPr>
      <w:r w:rsidRPr="00087DAB">
        <w:rPr>
          <w:rFonts w:ascii="Verdana" w:hAnsi="Verdana"/>
          <w:b/>
          <w:sz w:val="36"/>
          <w:szCs w:val="36"/>
        </w:rPr>
        <w:t>ОБЩИНА ОМУРТАГ</w:t>
      </w:r>
    </w:p>
    <w:p w:rsidR="00BE7DD3" w:rsidRPr="00087DAB" w:rsidRDefault="00BE7DD3" w:rsidP="00BE7DD3">
      <w:pPr>
        <w:jc w:val="center"/>
        <w:rPr>
          <w:rFonts w:ascii="Verdana" w:hAnsi="Verdana"/>
          <w:sz w:val="36"/>
          <w:szCs w:val="36"/>
        </w:rPr>
      </w:pPr>
    </w:p>
    <w:p w:rsidR="00BE7DD3" w:rsidRPr="00087DAB" w:rsidRDefault="00BE7DD3" w:rsidP="00BE7DD3">
      <w:pPr>
        <w:jc w:val="center"/>
        <w:rPr>
          <w:rFonts w:ascii="Verdana" w:hAnsi="Verdana"/>
          <w:b/>
          <w:sz w:val="36"/>
          <w:szCs w:val="36"/>
        </w:rPr>
      </w:pPr>
      <w:r w:rsidRPr="00087DAB">
        <w:rPr>
          <w:rFonts w:ascii="Verdana" w:hAnsi="Verdana"/>
          <w:b/>
          <w:sz w:val="36"/>
          <w:szCs w:val="36"/>
        </w:rPr>
        <w:t>ПРОТОКОЛ №</w:t>
      </w:r>
      <w:r>
        <w:rPr>
          <w:rFonts w:ascii="Verdana" w:hAnsi="Verdana"/>
          <w:b/>
          <w:sz w:val="36"/>
          <w:szCs w:val="36"/>
        </w:rPr>
        <w:t>4</w:t>
      </w:r>
    </w:p>
    <w:p w:rsidR="00BE7DD3" w:rsidRPr="00087DAB" w:rsidRDefault="00BE7DD3" w:rsidP="00BE7DD3">
      <w:pPr>
        <w:jc w:val="center"/>
        <w:rPr>
          <w:rFonts w:ascii="Verdana" w:hAnsi="Verdana"/>
          <w:sz w:val="36"/>
          <w:szCs w:val="36"/>
        </w:rPr>
      </w:pPr>
    </w:p>
    <w:p w:rsidR="00BE7DD3" w:rsidRPr="00087DAB" w:rsidRDefault="00BE7DD3" w:rsidP="00BE7DD3">
      <w:pPr>
        <w:rPr>
          <w:rFonts w:ascii="Verdana" w:hAnsi="Verdana"/>
          <w:sz w:val="36"/>
          <w:szCs w:val="36"/>
        </w:rPr>
      </w:pPr>
    </w:p>
    <w:p w:rsidR="00BE7DD3" w:rsidRPr="00A4720F" w:rsidRDefault="00BE7DD3" w:rsidP="00BE7DD3">
      <w:pPr>
        <w:rPr>
          <w:rFonts w:ascii="Verdana" w:hAnsi="Verdana"/>
        </w:rPr>
      </w:pPr>
    </w:p>
    <w:p w:rsidR="00BE7DD3" w:rsidRPr="00EF5C67" w:rsidRDefault="00BE7DD3" w:rsidP="00BE7DD3">
      <w:pPr>
        <w:rPr>
          <w:rFonts w:ascii="Verdana" w:hAnsi="Verdana"/>
          <w:sz w:val="22"/>
          <w:szCs w:val="22"/>
        </w:rPr>
      </w:pPr>
      <w:r w:rsidRPr="00EF5C67">
        <w:rPr>
          <w:rFonts w:ascii="Verdana" w:hAnsi="Verdana"/>
          <w:sz w:val="22"/>
          <w:szCs w:val="22"/>
        </w:rPr>
        <w:t>Днес, 09.</w:t>
      </w:r>
      <w:proofErr w:type="spellStart"/>
      <w:r w:rsidRPr="00EF5C67">
        <w:rPr>
          <w:rFonts w:ascii="Verdana" w:hAnsi="Verdana"/>
          <w:sz w:val="22"/>
          <w:szCs w:val="22"/>
        </w:rPr>
        <w:t>09</w:t>
      </w:r>
      <w:proofErr w:type="spellEnd"/>
      <w:r w:rsidRPr="00EF5C67">
        <w:rPr>
          <w:rFonts w:ascii="Verdana" w:hAnsi="Verdana"/>
          <w:sz w:val="22"/>
          <w:szCs w:val="22"/>
        </w:rPr>
        <w:t>.2015 в гр. Омуртаг,  Общинска избирателна комисия Омуртаг започна работа в 9.00часа.</w:t>
      </w:r>
    </w:p>
    <w:p w:rsidR="00BE7DD3" w:rsidRPr="00EF5C67" w:rsidRDefault="00BE7DD3" w:rsidP="00BE7DD3">
      <w:pPr>
        <w:rPr>
          <w:rFonts w:ascii="Verdana" w:hAnsi="Verdana"/>
          <w:sz w:val="22"/>
          <w:szCs w:val="22"/>
        </w:rPr>
      </w:pPr>
    </w:p>
    <w:p w:rsidR="00BE7DD3" w:rsidRPr="00EF5C67" w:rsidRDefault="00BE7DD3" w:rsidP="00BE7DD3">
      <w:pPr>
        <w:rPr>
          <w:rFonts w:ascii="Verdana" w:hAnsi="Verdana"/>
          <w:sz w:val="22"/>
          <w:szCs w:val="22"/>
        </w:rPr>
      </w:pPr>
      <w:r w:rsidRPr="00EF5C67">
        <w:rPr>
          <w:rFonts w:ascii="Verdana" w:hAnsi="Verdana"/>
          <w:sz w:val="22"/>
          <w:szCs w:val="22"/>
        </w:rPr>
        <w:t xml:space="preserve">Заседанието започна в  16,00  часа  при наличие на </w:t>
      </w:r>
      <w:proofErr w:type="spellStart"/>
      <w:r w:rsidRPr="00EF5C67">
        <w:rPr>
          <w:rFonts w:ascii="Verdana" w:hAnsi="Verdana"/>
          <w:sz w:val="22"/>
          <w:szCs w:val="22"/>
        </w:rPr>
        <w:t>законоустановен</w:t>
      </w:r>
      <w:proofErr w:type="spellEnd"/>
      <w:r w:rsidRPr="00EF5C67">
        <w:rPr>
          <w:rFonts w:ascii="Verdana" w:hAnsi="Verdana"/>
          <w:sz w:val="22"/>
          <w:szCs w:val="22"/>
        </w:rPr>
        <w:t xml:space="preserve"> кворум. Заседанието се проведе  при следния дневен ред: </w:t>
      </w:r>
    </w:p>
    <w:p w:rsidR="00BE7DD3" w:rsidRPr="00EF5C67" w:rsidRDefault="00BE7DD3" w:rsidP="00BE7DD3">
      <w:pPr>
        <w:ind w:firstLine="708"/>
        <w:rPr>
          <w:rFonts w:ascii="Verdana" w:hAnsi="Verdana"/>
          <w:sz w:val="22"/>
          <w:szCs w:val="22"/>
        </w:rPr>
      </w:pPr>
    </w:p>
    <w:p w:rsidR="00BE7DD3" w:rsidRPr="00EF5C67" w:rsidRDefault="00BE7DD3" w:rsidP="00BE7DD3">
      <w:pPr>
        <w:pStyle w:val="a3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EF5C67">
        <w:rPr>
          <w:rFonts w:ascii="Verdana" w:hAnsi="Verdana"/>
          <w:sz w:val="22"/>
          <w:szCs w:val="22"/>
        </w:rPr>
        <w:t xml:space="preserve">Приемане на единна номерация на избирателните секции в Общинска избирателна комисия Омуртаг за изборите за общински </w:t>
      </w:r>
      <w:proofErr w:type="spellStart"/>
      <w:r w:rsidRPr="00EF5C67">
        <w:rPr>
          <w:rFonts w:ascii="Verdana" w:hAnsi="Verdana"/>
          <w:sz w:val="22"/>
          <w:szCs w:val="22"/>
        </w:rPr>
        <w:t>съветници</w:t>
      </w:r>
      <w:proofErr w:type="spellEnd"/>
      <w:r w:rsidRPr="00EF5C67">
        <w:rPr>
          <w:rFonts w:ascii="Verdana" w:hAnsi="Verdana"/>
          <w:sz w:val="22"/>
          <w:szCs w:val="22"/>
        </w:rPr>
        <w:t xml:space="preserve"> и за кметове и за национален референдум на 25.10.2015 год.</w:t>
      </w:r>
    </w:p>
    <w:p w:rsidR="00BE7DD3" w:rsidRPr="00EF5C67" w:rsidRDefault="00BE7DD3" w:rsidP="00BE7DD3">
      <w:pPr>
        <w:pStyle w:val="a3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EF5C67">
        <w:rPr>
          <w:rFonts w:ascii="Verdana" w:hAnsi="Verdana"/>
          <w:sz w:val="22"/>
          <w:szCs w:val="22"/>
        </w:rPr>
        <w:t>Маркиране  на печатите на ОИК по уникален начин.</w:t>
      </w:r>
    </w:p>
    <w:p w:rsidR="00BE7DD3" w:rsidRPr="00EF5C67" w:rsidRDefault="00BE7DD3" w:rsidP="00BE7DD3">
      <w:pPr>
        <w:pStyle w:val="a3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EF5C67">
        <w:rPr>
          <w:rFonts w:ascii="Verdana" w:hAnsi="Verdana"/>
          <w:sz w:val="22"/>
          <w:szCs w:val="22"/>
        </w:rPr>
        <w:t>Предложение на Станимира Красимирова Петрова относно назначаването на специалист - експерт към ОИК.</w:t>
      </w:r>
    </w:p>
    <w:p w:rsidR="00BE7DD3" w:rsidRPr="00EF5C67" w:rsidRDefault="00BE7DD3" w:rsidP="00BE7DD3">
      <w:pPr>
        <w:pStyle w:val="a3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EF5C67">
        <w:rPr>
          <w:rFonts w:ascii="Verdana" w:hAnsi="Verdana"/>
          <w:sz w:val="22"/>
          <w:szCs w:val="22"/>
        </w:rPr>
        <w:t xml:space="preserve">Предложение на Биляна Тодорова Лазарова относно назначаване на специалист – технически сътрудник към ОИК.                          </w:t>
      </w:r>
    </w:p>
    <w:p w:rsidR="00BE7DD3" w:rsidRPr="00A4720F" w:rsidRDefault="00BE7DD3" w:rsidP="00BE7DD3">
      <w:pPr>
        <w:pStyle w:val="a3"/>
        <w:rPr>
          <w:rFonts w:ascii="Verdana" w:hAnsi="Verdana"/>
        </w:rPr>
      </w:pPr>
    </w:p>
    <w:p w:rsidR="00BE7DD3" w:rsidRPr="00A4720F" w:rsidRDefault="00BE7DD3" w:rsidP="00BE7DD3">
      <w:pPr>
        <w:ind w:firstLine="708"/>
        <w:rPr>
          <w:rFonts w:ascii="Verdana" w:hAnsi="Verdana"/>
          <w:b/>
        </w:rPr>
      </w:pP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първа </w:t>
      </w:r>
      <w:r w:rsidRPr="006B0F3A">
        <w:rPr>
          <w:rFonts w:ascii="Verdana" w:hAnsi="Verdana"/>
          <w:sz w:val="22"/>
          <w:szCs w:val="22"/>
        </w:rPr>
        <w:t xml:space="preserve">точка от дневния ред, с </w:t>
      </w:r>
      <w:r>
        <w:rPr>
          <w:rFonts w:ascii="Verdana" w:hAnsi="Verdana"/>
          <w:sz w:val="22"/>
          <w:szCs w:val="22"/>
        </w:rPr>
        <w:t xml:space="preserve">11 </w:t>
      </w:r>
      <w:r w:rsidRPr="006B0F3A">
        <w:rPr>
          <w:rFonts w:ascii="Verdana" w:hAnsi="Verdana"/>
          <w:sz w:val="22"/>
          <w:szCs w:val="22"/>
        </w:rPr>
        <w:t>гласа ”ЗА” гласуваха: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ПРЕДСЕДАТЕЛ:                 Елица Йорданова Христова-Анастасова</w:t>
      </w:r>
      <w:r>
        <w:rPr>
          <w:rFonts w:ascii="Verdana" w:hAnsi="Verdana"/>
          <w:sz w:val="22"/>
          <w:szCs w:val="22"/>
        </w:rPr>
        <w:t xml:space="preserve">   ………………..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ЗАМ.ПРЕДСЕДАТЕЛ:          Петко Тончев Найденов</w:t>
      </w:r>
      <w:r>
        <w:rPr>
          <w:rFonts w:ascii="Verdana" w:hAnsi="Verdana"/>
          <w:sz w:val="22"/>
          <w:szCs w:val="22"/>
        </w:rPr>
        <w:t xml:space="preserve">                          ………………..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</w:t>
      </w:r>
      <w:r>
        <w:rPr>
          <w:rFonts w:ascii="Verdana" w:hAnsi="Verdana"/>
          <w:sz w:val="22"/>
          <w:szCs w:val="22"/>
        </w:rPr>
        <w:t xml:space="preserve">  </w:t>
      </w:r>
      <w:r w:rsidRPr="006B0F3A">
        <w:rPr>
          <w:rFonts w:ascii="Verdana" w:hAnsi="Verdana"/>
          <w:sz w:val="22"/>
          <w:szCs w:val="22"/>
        </w:rPr>
        <w:t xml:space="preserve">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</w:t>
      </w:r>
      <w:r>
        <w:rPr>
          <w:rFonts w:ascii="Verdana" w:hAnsi="Verdana"/>
          <w:sz w:val="22"/>
          <w:szCs w:val="22"/>
        </w:rPr>
        <w:t xml:space="preserve">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Станимира Красимирова Петрова</w:t>
      </w:r>
      <w:r>
        <w:rPr>
          <w:rFonts w:ascii="Verdana" w:hAnsi="Verdana"/>
          <w:sz w:val="22"/>
          <w:szCs w:val="22"/>
        </w:rPr>
        <w:t xml:space="preserve">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Любчо Велинов Максимов                   </w:t>
      </w:r>
      <w:r>
        <w:rPr>
          <w:rFonts w:ascii="Verdana" w:hAnsi="Verdana"/>
          <w:sz w:val="22"/>
          <w:szCs w:val="22"/>
        </w:rPr>
        <w:t xml:space="preserve">    …………………</w:t>
      </w:r>
      <w:r w:rsidRPr="006B0F3A">
        <w:rPr>
          <w:rFonts w:ascii="Verdana" w:hAnsi="Verdana"/>
          <w:sz w:val="22"/>
          <w:szCs w:val="22"/>
        </w:rPr>
        <w:t xml:space="preserve">  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Биляна Тодорова Лазарова</w:t>
      </w:r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</w:t>
      </w:r>
      <w:r>
        <w:rPr>
          <w:rFonts w:ascii="Verdana" w:hAnsi="Verdana"/>
          <w:sz w:val="22"/>
          <w:szCs w:val="22"/>
        </w:rPr>
        <w:t xml:space="preserve">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  <w:lang w:val="en-US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Красимир Петков Пейков    </w:t>
      </w:r>
      <w:r>
        <w:rPr>
          <w:rFonts w:ascii="Verdana" w:hAnsi="Verdana"/>
          <w:sz w:val="22"/>
          <w:szCs w:val="22"/>
        </w:rPr>
        <w:t xml:space="preserve"> 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Диан Костадинов Марчев</w:t>
      </w:r>
      <w:r>
        <w:rPr>
          <w:rFonts w:ascii="Verdana" w:hAnsi="Verdana"/>
          <w:sz w:val="22"/>
          <w:szCs w:val="22"/>
        </w:rPr>
        <w:t xml:space="preserve">                        …………………</w:t>
      </w:r>
    </w:p>
    <w:p w:rsidR="00BE7DD3" w:rsidRDefault="00BE7DD3" w:rsidP="00BE7DD3">
      <w:pPr>
        <w:rPr>
          <w:rFonts w:ascii="Verdana" w:hAnsi="Verdana"/>
          <w:b/>
          <w:sz w:val="36"/>
          <w:szCs w:val="36"/>
        </w:rPr>
      </w:pPr>
    </w:p>
    <w:p w:rsidR="00BE7DD3" w:rsidRPr="006B0F3A" w:rsidRDefault="00BE7DD3" w:rsidP="00BE7DD3">
      <w:pPr>
        <w:jc w:val="both"/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С  0 глас „ПРОТИВ”, на основание </w:t>
      </w:r>
      <w:r w:rsidRPr="00EF5C67">
        <w:rPr>
          <w:rFonts w:ascii="Verdana" w:hAnsi="Verdana"/>
        </w:rPr>
        <w:t>чл.</w:t>
      </w:r>
      <w:r>
        <w:rPr>
          <w:rFonts w:ascii="Verdana" w:hAnsi="Verdana"/>
        </w:rPr>
        <w:t>87</w:t>
      </w:r>
      <w:r w:rsidRPr="00EF5C67">
        <w:rPr>
          <w:rFonts w:ascii="Verdana" w:hAnsi="Verdana"/>
        </w:rPr>
        <w:t>, ал.1, т.</w:t>
      </w:r>
      <w:r>
        <w:rPr>
          <w:rFonts w:ascii="Verdana" w:hAnsi="Verdana"/>
        </w:rPr>
        <w:t>3</w:t>
      </w:r>
      <w:r w:rsidRPr="00EF5C67">
        <w:rPr>
          <w:rFonts w:ascii="Verdana" w:hAnsi="Verdana"/>
        </w:rPr>
        <w:t xml:space="preserve"> </w:t>
      </w:r>
      <w:r>
        <w:rPr>
          <w:rFonts w:ascii="Verdana" w:hAnsi="Verdana"/>
        </w:rPr>
        <w:t>от Изборния кодекс</w:t>
      </w:r>
      <w:r w:rsidRPr="006B0F3A">
        <w:rPr>
          <w:rFonts w:ascii="Verdana" w:hAnsi="Verdana"/>
          <w:sz w:val="22"/>
          <w:szCs w:val="22"/>
        </w:rPr>
        <w:t>, Общинска избирателна комисия –</w:t>
      </w:r>
      <w:r>
        <w:rPr>
          <w:rFonts w:ascii="Verdana" w:hAnsi="Verdana"/>
          <w:sz w:val="22"/>
          <w:szCs w:val="22"/>
        </w:rPr>
        <w:t xml:space="preserve"> </w:t>
      </w:r>
      <w:r w:rsidRPr="006B0F3A">
        <w:rPr>
          <w:rFonts w:ascii="Verdana" w:hAnsi="Verdana"/>
          <w:sz w:val="22"/>
          <w:szCs w:val="22"/>
        </w:rPr>
        <w:t>Омуртаг взе следното решение:</w:t>
      </w:r>
    </w:p>
    <w:p w:rsidR="00BE7DD3" w:rsidRDefault="00BE7DD3" w:rsidP="00BE7DD3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BE7DD3" w:rsidRDefault="00BE7DD3" w:rsidP="00BE7DD3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BE7DD3" w:rsidRDefault="00BE7DD3" w:rsidP="00BE7DD3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BE7DD3" w:rsidRDefault="00BE7DD3" w:rsidP="00BE7DD3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BE7DD3" w:rsidRDefault="00BE7DD3" w:rsidP="00BE7DD3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BE7DD3" w:rsidRDefault="00BE7DD3" w:rsidP="00BE7DD3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BE7DD3" w:rsidRDefault="00BE7DD3" w:rsidP="00BE7DD3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BE7DD3" w:rsidRDefault="00BE7DD3" w:rsidP="00BE7DD3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BE7DD3" w:rsidRDefault="00BE7DD3" w:rsidP="00BE7DD3">
      <w:pPr>
        <w:ind w:firstLine="360"/>
        <w:jc w:val="both"/>
        <w:rPr>
          <w:rFonts w:ascii="Verdana" w:hAnsi="Verdana"/>
          <w:b/>
          <w:sz w:val="22"/>
          <w:szCs w:val="22"/>
        </w:rPr>
      </w:pPr>
    </w:p>
    <w:p w:rsidR="00BE7DD3" w:rsidRDefault="00BE7DD3" w:rsidP="00BE7DD3">
      <w:pPr>
        <w:jc w:val="center"/>
        <w:rPr>
          <w:rFonts w:ascii="Verdana" w:hAnsi="Verdana"/>
          <w:b/>
        </w:rPr>
      </w:pPr>
      <w:r w:rsidRPr="00A4720F">
        <w:rPr>
          <w:rFonts w:ascii="Verdana" w:hAnsi="Verdana"/>
          <w:b/>
        </w:rPr>
        <w:t>РЕШЕНИЕ</w:t>
      </w:r>
    </w:p>
    <w:p w:rsidR="00BE7DD3" w:rsidRDefault="00BE7DD3" w:rsidP="00BE7DD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 11 -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BE7DD3" w:rsidRPr="00A4720F" w:rsidRDefault="00BE7DD3" w:rsidP="00BE7DD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 09</w:t>
      </w:r>
      <w:r w:rsidRPr="00A4720F">
        <w:rPr>
          <w:rFonts w:ascii="Verdana" w:hAnsi="Verdana"/>
          <w:b/>
        </w:rPr>
        <w:t>.</w:t>
      </w:r>
      <w:proofErr w:type="spellStart"/>
      <w:r w:rsidRPr="00A4720F">
        <w:rPr>
          <w:rFonts w:ascii="Verdana" w:hAnsi="Verdana"/>
          <w:b/>
        </w:rPr>
        <w:t>09</w:t>
      </w:r>
      <w:proofErr w:type="spellEnd"/>
      <w:r w:rsidRPr="00A4720F">
        <w:rPr>
          <w:rFonts w:ascii="Verdana" w:hAnsi="Verdana"/>
          <w:b/>
        </w:rPr>
        <w:t>.2015г.</w:t>
      </w:r>
    </w:p>
    <w:p w:rsidR="00BE7DD3" w:rsidRPr="00EF5C67" w:rsidRDefault="00BE7DD3" w:rsidP="00BE7DD3">
      <w:pPr>
        <w:rPr>
          <w:rFonts w:ascii="Verdana" w:hAnsi="Verdana"/>
          <w:b/>
        </w:rPr>
      </w:pPr>
    </w:p>
    <w:p w:rsidR="00BE7DD3" w:rsidRPr="00EF5C67" w:rsidRDefault="00BE7DD3" w:rsidP="00BE7DD3">
      <w:pPr>
        <w:ind w:left="360"/>
        <w:rPr>
          <w:rFonts w:ascii="Verdana" w:hAnsi="Verdana"/>
        </w:rPr>
      </w:pPr>
      <w:r w:rsidRPr="00EF5C67">
        <w:rPr>
          <w:rFonts w:ascii="Verdana" w:eastAsiaTheme="minorHAnsi" w:hAnsi="Verdana"/>
          <w:lang w:eastAsia="en-US"/>
        </w:rPr>
        <w:t>Относно:</w:t>
      </w:r>
      <w:r w:rsidRPr="00EF5C67">
        <w:rPr>
          <w:rFonts w:ascii="Verdana" w:hAnsi="Verdana"/>
        </w:rPr>
        <w:t xml:space="preserve">Приемане на единна номерация на избирателните секции в Общинска избирателна комисия Омуртаг за изборите за общински </w:t>
      </w:r>
      <w:proofErr w:type="spellStart"/>
      <w:r w:rsidRPr="00EF5C67">
        <w:rPr>
          <w:rFonts w:ascii="Verdana" w:hAnsi="Verdana"/>
        </w:rPr>
        <w:t>съветници</w:t>
      </w:r>
      <w:proofErr w:type="spellEnd"/>
      <w:r w:rsidRPr="00EF5C67">
        <w:rPr>
          <w:rFonts w:ascii="Verdana" w:hAnsi="Verdana"/>
        </w:rPr>
        <w:t xml:space="preserve"> и за кметове и за национален референдум на 25.10.2015 год.</w:t>
      </w:r>
      <w:r>
        <w:rPr>
          <w:rFonts w:ascii="Verdana" w:hAnsi="Verdana"/>
        </w:rPr>
        <w:t>,както следва :</w:t>
      </w:r>
    </w:p>
    <w:p w:rsidR="000250DD" w:rsidRPr="000250DD" w:rsidRDefault="000250DD" w:rsidP="000250DD">
      <w:pPr>
        <w:jc w:val="both"/>
        <w:rPr>
          <w:rFonts w:ascii="Verdana" w:hAnsi="Verdana"/>
        </w:rPr>
      </w:pPr>
    </w:p>
    <w:p w:rsidR="00BE7DD3" w:rsidRPr="00EF5C67" w:rsidRDefault="00BE7DD3" w:rsidP="00BE7DD3">
      <w:pPr>
        <w:jc w:val="both"/>
        <w:rPr>
          <w:rFonts w:ascii="Verdana" w:hAnsi="Verdana"/>
          <w:b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818"/>
        <w:gridCol w:w="2412"/>
        <w:gridCol w:w="4453"/>
      </w:tblGrid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pPr>
              <w:jc w:val="center"/>
              <w:rPr>
                <w:b/>
              </w:rPr>
            </w:pPr>
            <w:r w:rsidRPr="00EF5C67">
              <w:rPr>
                <w:b/>
              </w:rPr>
              <w:t>№ на избирателната</w:t>
            </w:r>
          </w:p>
          <w:p w:rsidR="00BE7DD3" w:rsidRPr="00EF5C67" w:rsidRDefault="00BE7DD3" w:rsidP="000169A8">
            <w:pPr>
              <w:jc w:val="center"/>
              <w:rPr>
                <w:b/>
              </w:rPr>
            </w:pPr>
            <w:r w:rsidRPr="00EF5C67">
              <w:rPr>
                <w:b/>
              </w:rPr>
              <w:t>секция</w:t>
            </w:r>
          </w:p>
        </w:tc>
        <w:tc>
          <w:tcPr>
            <w:tcW w:w="2412" w:type="dxa"/>
          </w:tcPr>
          <w:p w:rsidR="00BE7DD3" w:rsidRPr="00EF5C67" w:rsidRDefault="00BE7DD3" w:rsidP="000169A8">
            <w:pPr>
              <w:jc w:val="center"/>
              <w:rPr>
                <w:b/>
              </w:rPr>
            </w:pPr>
          </w:p>
          <w:p w:rsidR="00BE7DD3" w:rsidRPr="00EF5C67" w:rsidRDefault="00BE7DD3" w:rsidP="000169A8">
            <w:pPr>
              <w:jc w:val="center"/>
              <w:rPr>
                <w:b/>
              </w:rPr>
            </w:pPr>
            <w:r w:rsidRPr="00EF5C67">
              <w:rPr>
                <w:b/>
              </w:rPr>
              <w:t>Населено место</w:t>
            </w:r>
          </w:p>
        </w:tc>
        <w:tc>
          <w:tcPr>
            <w:tcW w:w="4453" w:type="dxa"/>
          </w:tcPr>
          <w:p w:rsidR="00BE7DD3" w:rsidRPr="00EF5C67" w:rsidRDefault="00BE7DD3" w:rsidP="000169A8">
            <w:pPr>
              <w:jc w:val="center"/>
              <w:rPr>
                <w:b/>
              </w:rPr>
            </w:pPr>
          </w:p>
          <w:p w:rsidR="00BE7DD3" w:rsidRPr="00EF5C67" w:rsidRDefault="00BE7DD3" w:rsidP="000169A8">
            <w:pPr>
              <w:jc w:val="center"/>
              <w:rPr>
                <w:b/>
              </w:rPr>
            </w:pPr>
            <w:r w:rsidRPr="00EF5C67">
              <w:rPr>
                <w:b/>
              </w:rPr>
              <w:t>Адрес на избирателната</w:t>
            </w:r>
          </w:p>
          <w:p w:rsidR="00BE7DD3" w:rsidRPr="00EF5C67" w:rsidRDefault="00BE7DD3" w:rsidP="000169A8">
            <w:pPr>
              <w:jc w:val="center"/>
              <w:rPr>
                <w:b/>
              </w:rPr>
            </w:pPr>
            <w:r w:rsidRPr="00EF5C67">
              <w:rPr>
                <w:b/>
              </w:rPr>
              <w:t>секция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001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гр.Омуртаг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Гимназия “С.Велчев”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002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гр.Омуртаг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Гимназия “С.Велчев”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003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гр.Омуртаг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Прогимназия “Акад.Д.Йорданов”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004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гр.Омуртаг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Читалище “Отец Паисий”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005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гр.Омуртаг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rPr>
                <w:lang w:val="en-US"/>
              </w:rPr>
              <w:t>I</w:t>
            </w:r>
            <w:r w:rsidRPr="00EF5C67">
              <w:t xml:space="preserve"> Начално училище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006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гр.Омуртаг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Автогара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007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гр.Омуртаг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rPr>
                <w:lang w:val="en-US"/>
              </w:rPr>
              <w:t>II</w:t>
            </w:r>
            <w:r w:rsidRPr="00EF5C67">
              <w:t xml:space="preserve"> Начално училище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008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гр.Омуртаг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rPr>
                <w:lang w:val="en-US"/>
              </w:rPr>
              <w:t>II</w:t>
            </w:r>
            <w:r w:rsidRPr="00EF5C67">
              <w:t xml:space="preserve"> Начално училище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009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гр.Омуртаг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ЦДГ № 3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010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гр.Омуртаг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rPr>
                <w:lang w:val="en-US"/>
              </w:rPr>
              <w:t>I</w:t>
            </w:r>
            <w:r w:rsidRPr="00EF5C67">
              <w:t xml:space="preserve"> Начално училище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011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гр.Омуртаг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ЦДГ № 3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012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с.Беломорци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Ритуална зала - Читалище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013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с.Българаново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Частен гараж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014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с.Великденче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Младежки дом/Читалище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015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с.Величка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016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с.Веренци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017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с.Веселец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018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с.Висок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019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с.Врани кон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Основно училище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020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с.Голямо Църквище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021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с.Горна Хубавка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Читалище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022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с.Горно Козарево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Ритуална зала -Кметство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023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с.Горно Новково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Читалище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024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с.Горско село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025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с.Долна Хубавка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Младежки клуб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026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с.Долно Козарево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Читалище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027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с.Долно Новково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 xml:space="preserve">Кметство 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028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с.Звездица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Кметство/Ритуална зала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029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с.Зелена Морава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Детска градина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030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с.Змейно</w:t>
            </w:r>
          </w:p>
        </w:tc>
        <w:tc>
          <w:tcPr>
            <w:tcW w:w="4453" w:type="dxa"/>
          </w:tcPr>
          <w:p w:rsidR="00BE7DD3" w:rsidRPr="00EF5C67" w:rsidRDefault="00BE7DD3" w:rsidP="000169A8">
            <w:pPr>
              <w:rPr>
                <w:lang w:val="en-US"/>
              </w:rPr>
            </w:pPr>
            <w:r w:rsidRPr="00EF5C67">
              <w:t>Залата на кметството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031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с.Илийно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032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с.Камбурово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Училище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lastRenderedPageBreak/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033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с.Камбурово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Училище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034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с.Кестеняво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035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с.Козма Презвитер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Читалище/Кметство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036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с.Красноселци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 xml:space="preserve">Ритуална зала 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037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с.Могилец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038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с.Обител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Читалище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039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 xml:space="preserve">с.Панайот Хитово 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Библиотека/Читалище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040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с.Паничино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041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с.Петрино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042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с.Плъстина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043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с.Птичево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Ритуална зала-Кметство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044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с.Пъдарино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Ритуална зала -Кметство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045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с.Първан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Кметство/Читалище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046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с.Рътлина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047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с.Станец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048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с.Тъпчилещово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Магазин РПК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049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с.Угледно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Читалище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050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с.Царевци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Хижа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051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с.Церовище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Пенсионерски клуб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052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с.Чернокапци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Кметство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053</w:t>
            </w:r>
          </w:p>
        </w:tc>
        <w:tc>
          <w:tcPr>
            <w:tcW w:w="2412" w:type="dxa"/>
          </w:tcPr>
          <w:p w:rsidR="00BE7DD3" w:rsidRPr="00EF5C67" w:rsidRDefault="00BE7DD3" w:rsidP="000169A8">
            <w:r w:rsidRPr="00EF5C67">
              <w:t>Гр.Омуртаг</w:t>
            </w:r>
          </w:p>
        </w:tc>
        <w:tc>
          <w:tcPr>
            <w:tcW w:w="4453" w:type="dxa"/>
          </w:tcPr>
          <w:p w:rsidR="00BE7DD3" w:rsidRPr="00EF5C67" w:rsidRDefault="00BE7DD3" w:rsidP="000169A8">
            <w:r w:rsidRPr="00EF5C67">
              <w:t>МБАЛ</w:t>
            </w:r>
          </w:p>
        </w:tc>
      </w:tr>
      <w:tr w:rsidR="00BE7DD3" w:rsidRPr="00EF5C67" w:rsidTr="000169A8">
        <w:tc>
          <w:tcPr>
            <w:tcW w:w="1703" w:type="dxa"/>
          </w:tcPr>
          <w:p w:rsidR="00BE7DD3" w:rsidRPr="00EF5C67" w:rsidRDefault="00BE7DD3" w:rsidP="000169A8">
            <w:r w:rsidRPr="00EF5C67">
              <w:t>25</w:t>
            </w:r>
            <w:r>
              <w:t xml:space="preserve"> </w:t>
            </w:r>
            <w:r w:rsidRPr="00EF5C67">
              <w:t>22</w:t>
            </w:r>
            <w:r>
              <w:t xml:space="preserve"> </w:t>
            </w:r>
            <w:r w:rsidRPr="00EF5C67">
              <w:t>00</w:t>
            </w:r>
            <w:r>
              <w:t xml:space="preserve"> </w:t>
            </w:r>
            <w:r w:rsidRPr="00EF5C67">
              <w:t>054</w:t>
            </w:r>
          </w:p>
        </w:tc>
        <w:tc>
          <w:tcPr>
            <w:tcW w:w="2412" w:type="dxa"/>
          </w:tcPr>
          <w:p w:rsidR="00BE7DD3" w:rsidRPr="00EF5C67" w:rsidRDefault="00BE7DD3" w:rsidP="000169A8"/>
        </w:tc>
        <w:tc>
          <w:tcPr>
            <w:tcW w:w="4453" w:type="dxa"/>
          </w:tcPr>
          <w:p w:rsidR="00BE7DD3" w:rsidRPr="00EF5C67" w:rsidRDefault="00BE7DD3" w:rsidP="000169A8">
            <w:r w:rsidRPr="00EF5C67">
              <w:t>Подвижна секция</w:t>
            </w:r>
          </w:p>
        </w:tc>
      </w:tr>
    </w:tbl>
    <w:p w:rsidR="00BE7DD3" w:rsidRDefault="00BE7DD3" w:rsidP="00BE7DD3">
      <w:pPr>
        <w:ind w:right="1045"/>
        <w:jc w:val="both"/>
        <w:rPr>
          <w:rFonts w:ascii="Verdana" w:eastAsia="Microsoft Sans Serif" w:hAnsi="Verdana"/>
          <w:color w:val="000000"/>
        </w:rPr>
      </w:pPr>
      <w:r w:rsidRPr="00E3760A">
        <w:rPr>
          <w:rFonts w:ascii="Verdana" w:eastAsia="Microsoft Sans Serif" w:hAnsi="Verdana"/>
          <w:color w:val="000000"/>
        </w:rPr>
        <w:t xml:space="preserve">  </w:t>
      </w:r>
      <w:r>
        <w:rPr>
          <w:rFonts w:ascii="Verdana" w:eastAsia="Microsoft Sans Serif" w:hAnsi="Verdana"/>
          <w:color w:val="000000"/>
        </w:rPr>
        <w:t xml:space="preserve"> </w:t>
      </w:r>
    </w:p>
    <w:p w:rsidR="00BE7DD3" w:rsidRDefault="00BE7DD3" w:rsidP="00BE7DD3">
      <w:pPr>
        <w:ind w:right="1045"/>
        <w:jc w:val="both"/>
        <w:rPr>
          <w:rFonts w:ascii="Verdana" w:eastAsia="Microsoft Sans Serif" w:hAnsi="Verdana"/>
          <w:color w:val="000000"/>
        </w:rPr>
      </w:pPr>
      <w:r>
        <w:rPr>
          <w:rFonts w:ascii="Verdana" w:eastAsia="Microsoft Sans Serif" w:hAnsi="Verdana"/>
          <w:color w:val="000000"/>
        </w:rPr>
        <w:t>Решението бе взето единодушно.</w:t>
      </w:r>
    </w:p>
    <w:p w:rsidR="00BE7DD3" w:rsidRPr="00EF5C67" w:rsidRDefault="00BE7DD3" w:rsidP="00BE7DD3">
      <w:pPr>
        <w:ind w:firstLine="360"/>
        <w:jc w:val="both"/>
        <w:rPr>
          <w:rFonts w:ascii="Verdana" w:hAnsi="Verdana"/>
          <w:b/>
        </w:rPr>
      </w:pPr>
    </w:p>
    <w:p w:rsidR="00BE7DD3" w:rsidRDefault="00BE7DD3" w:rsidP="00BE7DD3">
      <w:pPr>
        <w:ind w:firstLine="360"/>
        <w:jc w:val="both"/>
        <w:rPr>
          <w:rFonts w:ascii="Verdana" w:hAnsi="Verdana"/>
          <w:b/>
        </w:rPr>
      </w:pPr>
    </w:p>
    <w:p w:rsidR="00BE7DD3" w:rsidRPr="00E3760A" w:rsidRDefault="00BE7DD3" w:rsidP="00BE7DD3">
      <w:pPr>
        <w:ind w:right="1045"/>
        <w:rPr>
          <w:rFonts w:ascii="Verdana" w:eastAsia="Microsoft Sans Serif" w:hAnsi="Verdana"/>
          <w:color w:val="000000"/>
        </w:rPr>
      </w:pPr>
      <w:r w:rsidRPr="00E3760A">
        <w:rPr>
          <w:rFonts w:ascii="Verdana" w:eastAsia="Microsoft Sans Serif" w:hAnsi="Verdana"/>
          <w:color w:val="000000"/>
        </w:rPr>
        <w:t xml:space="preserve">     </w:t>
      </w:r>
    </w:p>
    <w:p w:rsidR="00BE7DD3" w:rsidRPr="00EF5C67" w:rsidRDefault="00BE7DD3" w:rsidP="00BE7DD3">
      <w:pPr>
        <w:rPr>
          <w:rFonts w:ascii="Verdana" w:hAnsi="Verdana"/>
        </w:rPr>
      </w:pP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</w:t>
      </w:r>
      <w:r>
        <w:rPr>
          <w:rFonts w:ascii="Verdana" w:hAnsi="Verdana"/>
          <w:b/>
        </w:rPr>
        <w:t xml:space="preserve">втора </w:t>
      </w:r>
      <w:r w:rsidRPr="006B0F3A">
        <w:rPr>
          <w:rFonts w:ascii="Verdana" w:hAnsi="Verdana"/>
          <w:sz w:val="22"/>
          <w:szCs w:val="22"/>
        </w:rPr>
        <w:t xml:space="preserve">точка от дневния ред, с </w:t>
      </w:r>
      <w:r>
        <w:rPr>
          <w:rFonts w:ascii="Verdana" w:hAnsi="Verdana"/>
          <w:sz w:val="22"/>
          <w:szCs w:val="22"/>
        </w:rPr>
        <w:t xml:space="preserve">11 </w:t>
      </w:r>
      <w:r w:rsidRPr="006B0F3A">
        <w:rPr>
          <w:rFonts w:ascii="Verdana" w:hAnsi="Verdana"/>
          <w:sz w:val="22"/>
          <w:szCs w:val="22"/>
        </w:rPr>
        <w:t>гласа ”ЗА” гласуваха: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ПРЕДСЕДАТЕЛ:                 Елица Йорданова Христова-Анастасова</w:t>
      </w:r>
      <w:r>
        <w:rPr>
          <w:rFonts w:ascii="Verdana" w:hAnsi="Verdana"/>
          <w:sz w:val="22"/>
          <w:szCs w:val="22"/>
        </w:rPr>
        <w:t xml:space="preserve">   ………………..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ЗАМ.ПРЕДСЕДАТЕЛ:          Петко Тончев Найденов</w:t>
      </w:r>
      <w:r>
        <w:rPr>
          <w:rFonts w:ascii="Verdana" w:hAnsi="Verdana"/>
          <w:sz w:val="22"/>
          <w:szCs w:val="22"/>
        </w:rPr>
        <w:t xml:space="preserve">                          ………………..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</w:t>
      </w:r>
      <w:r>
        <w:rPr>
          <w:rFonts w:ascii="Verdana" w:hAnsi="Verdana"/>
          <w:sz w:val="22"/>
          <w:szCs w:val="22"/>
        </w:rPr>
        <w:t xml:space="preserve">  </w:t>
      </w:r>
      <w:r w:rsidRPr="006B0F3A">
        <w:rPr>
          <w:rFonts w:ascii="Verdana" w:hAnsi="Verdana"/>
          <w:sz w:val="22"/>
          <w:szCs w:val="22"/>
        </w:rPr>
        <w:t xml:space="preserve">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</w:t>
      </w:r>
      <w:r>
        <w:rPr>
          <w:rFonts w:ascii="Verdana" w:hAnsi="Verdana"/>
          <w:sz w:val="22"/>
          <w:szCs w:val="22"/>
        </w:rPr>
        <w:t xml:space="preserve">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Станимира Красимирова Петрова</w:t>
      </w:r>
      <w:r>
        <w:rPr>
          <w:rFonts w:ascii="Verdana" w:hAnsi="Verdana"/>
          <w:sz w:val="22"/>
          <w:szCs w:val="22"/>
        </w:rPr>
        <w:t xml:space="preserve">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Любчо Велинов Максимов                   </w:t>
      </w:r>
      <w:r>
        <w:rPr>
          <w:rFonts w:ascii="Verdana" w:hAnsi="Verdana"/>
          <w:sz w:val="22"/>
          <w:szCs w:val="22"/>
        </w:rPr>
        <w:t xml:space="preserve">    …………………</w:t>
      </w:r>
      <w:r w:rsidRPr="006B0F3A">
        <w:rPr>
          <w:rFonts w:ascii="Verdana" w:hAnsi="Verdana"/>
          <w:sz w:val="22"/>
          <w:szCs w:val="22"/>
        </w:rPr>
        <w:t xml:space="preserve">  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Биляна Тодорова Лазарова</w:t>
      </w:r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</w:t>
      </w:r>
      <w:r>
        <w:rPr>
          <w:rFonts w:ascii="Verdana" w:hAnsi="Verdana"/>
          <w:sz w:val="22"/>
          <w:szCs w:val="22"/>
        </w:rPr>
        <w:t xml:space="preserve">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  <w:lang w:val="en-US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Красимир Петков Пейков    </w:t>
      </w:r>
      <w:r>
        <w:rPr>
          <w:rFonts w:ascii="Verdana" w:hAnsi="Verdana"/>
          <w:sz w:val="22"/>
          <w:szCs w:val="22"/>
        </w:rPr>
        <w:t xml:space="preserve"> 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Диан Костадинов Марчев</w:t>
      </w:r>
      <w:r>
        <w:rPr>
          <w:rFonts w:ascii="Verdana" w:hAnsi="Verdana"/>
          <w:sz w:val="22"/>
          <w:szCs w:val="22"/>
        </w:rPr>
        <w:t xml:space="preserve">                        …………………</w:t>
      </w:r>
    </w:p>
    <w:p w:rsidR="00BE7DD3" w:rsidRDefault="00BE7DD3" w:rsidP="00BE7DD3">
      <w:pPr>
        <w:rPr>
          <w:rFonts w:ascii="Verdana" w:hAnsi="Verdana"/>
          <w:b/>
          <w:sz w:val="36"/>
          <w:szCs w:val="36"/>
        </w:rPr>
      </w:pPr>
    </w:p>
    <w:p w:rsidR="000250DD" w:rsidRPr="000250DD" w:rsidRDefault="00BE7DD3" w:rsidP="000250DD">
      <w:pPr>
        <w:ind w:firstLine="360"/>
        <w:jc w:val="both"/>
        <w:rPr>
          <w:rFonts w:ascii="Verdana" w:hAnsi="Verdana"/>
        </w:rPr>
      </w:pPr>
      <w:r w:rsidRPr="006B0F3A">
        <w:rPr>
          <w:rFonts w:ascii="Verdana" w:hAnsi="Verdana"/>
          <w:sz w:val="22"/>
          <w:szCs w:val="22"/>
        </w:rPr>
        <w:t xml:space="preserve">С  0 глас „ПРОТИВ”, на основание </w:t>
      </w:r>
      <w:r w:rsidRPr="00E3760A">
        <w:rPr>
          <w:rFonts w:ascii="Verdana" w:hAnsi="Verdana"/>
        </w:rPr>
        <w:t xml:space="preserve">чл.87, ал.1, т.1 от ИК, във връзка с </w:t>
      </w:r>
      <w:hyperlink r:id="rId6" w:history="1">
        <w:r w:rsidRPr="00E3760A">
          <w:rPr>
            <w:rFonts w:ascii="Verdana" w:hAnsi="Verdana"/>
          </w:rPr>
          <w:t>Решение № 1517-МИ/12.08.2015г.</w:t>
        </w:r>
      </w:hyperlink>
      <w:r w:rsidRPr="00E3760A">
        <w:rPr>
          <w:rFonts w:ascii="Verdana" w:hAnsi="Verdana"/>
        </w:rPr>
        <w:t xml:space="preserve"> на ЦИК, ОИК </w:t>
      </w:r>
      <w:r>
        <w:rPr>
          <w:rFonts w:ascii="Verdana" w:hAnsi="Verdana"/>
        </w:rPr>
        <w:t xml:space="preserve">Омуртаг </w:t>
      </w:r>
      <w:r w:rsidRPr="006B0F3A">
        <w:rPr>
          <w:rFonts w:ascii="Verdana" w:hAnsi="Verdana"/>
          <w:sz w:val="22"/>
          <w:szCs w:val="22"/>
        </w:rPr>
        <w:t>Общинска избирателна комисия –</w:t>
      </w:r>
      <w:r>
        <w:rPr>
          <w:rFonts w:ascii="Verdana" w:hAnsi="Verdana"/>
          <w:sz w:val="22"/>
          <w:szCs w:val="22"/>
        </w:rPr>
        <w:t xml:space="preserve"> </w:t>
      </w:r>
      <w:r w:rsidR="000250DD" w:rsidRPr="000250DD">
        <w:rPr>
          <w:rFonts w:ascii="Verdana" w:hAnsi="Verdana"/>
        </w:rPr>
        <w:t>Общинска избирателна комисия Омуртаг</w:t>
      </w:r>
    </w:p>
    <w:p w:rsidR="000250DD" w:rsidRPr="000250DD" w:rsidRDefault="000250DD" w:rsidP="000250DD">
      <w:pPr>
        <w:ind w:firstLine="360"/>
        <w:jc w:val="both"/>
        <w:rPr>
          <w:rFonts w:ascii="Verdana" w:hAnsi="Verdana"/>
        </w:rPr>
      </w:pPr>
    </w:p>
    <w:p w:rsidR="00BE7DD3" w:rsidRPr="000250DD" w:rsidRDefault="000250DD" w:rsidP="000250DD">
      <w:pPr>
        <w:jc w:val="center"/>
        <w:rPr>
          <w:rFonts w:ascii="Verdana" w:hAnsi="Verdana"/>
          <w:b/>
        </w:rPr>
      </w:pPr>
      <w:r w:rsidRPr="000250DD">
        <w:rPr>
          <w:rFonts w:ascii="Verdana" w:hAnsi="Verdana"/>
          <w:b/>
        </w:rPr>
        <w:t>РЕШИ:</w:t>
      </w:r>
    </w:p>
    <w:p w:rsidR="00BE7DD3" w:rsidRDefault="00BE7DD3" w:rsidP="00BE7DD3">
      <w:pPr>
        <w:jc w:val="center"/>
        <w:rPr>
          <w:rFonts w:ascii="Verdana" w:hAnsi="Verdana"/>
          <w:b/>
        </w:rPr>
      </w:pPr>
    </w:p>
    <w:p w:rsidR="00BE7DD3" w:rsidRDefault="00BE7DD3" w:rsidP="00BE7DD3">
      <w:pPr>
        <w:jc w:val="center"/>
        <w:rPr>
          <w:rFonts w:ascii="Verdana" w:hAnsi="Verdana"/>
          <w:b/>
        </w:rPr>
      </w:pPr>
      <w:r w:rsidRPr="00A4720F">
        <w:rPr>
          <w:rFonts w:ascii="Verdana" w:hAnsi="Verdana"/>
          <w:b/>
        </w:rPr>
        <w:lastRenderedPageBreak/>
        <w:t>РЕШЕНИЕ</w:t>
      </w:r>
    </w:p>
    <w:p w:rsidR="00BE7DD3" w:rsidRDefault="00BE7DD3" w:rsidP="00BE7DD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 12 -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BE7DD3" w:rsidRPr="00A4720F" w:rsidRDefault="00BE7DD3" w:rsidP="00BE7DD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 09</w:t>
      </w:r>
      <w:r w:rsidRPr="00A4720F">
        <w:rPr>
          <w:rFonts w:ascii="Verdana" w:hAnsi="Verdana"/>
          <w:b/>
        </w:rPr>
        <w:t>.</w:t>
      </w:r>
      <w:proofErr w:type="spellStart"/>
      <w:r w:rsidRPr="00A4720F">
        <w:rPr>
          <w:rFonts w:ascii="Verdana" w:hAnsi="Verdana"/>
          <w:b/>
        </w:rPr>
        <w:t>09</w:t>
      </w:r>
      <w:proofErr w:type="spellEnd"/>
      <w:r w:rsidRPr="00A4720F">
        <w:rPr>
          <w:rFonts w:ascii="Verdana" w:hAnsi="Verdana"/>
          <w:b/>
        </w:rPr>
        <w:t>.2015г.</w:t>
      </w:r>
    </w:p>
    <w:p w:rsidR="00BE7DD3" w:rsidRPr="00EF5C67" w:rsidRDefault="00BE7DD3" w:rsidP="00BE7DD3">
      <w:pPr>
        <w:rPr>
          <w:rFonts w:ascii="Verdana" w:hAnsi="Verdana"/>
          <w:b/>
        </w:rPr>
      </w:pPr>
    </w:p>
    <w:p w:rsidR="00BE7DD3" w:rsidRDefault="00BE7DD3" w:rsidP="00BE7DD3">
      <w:pPr>
        <w:spacing w:before="100" w:beforeAutospacing="1" w:after="100" w:afterAutospacing="1"/>
        <w:jc w:val="both"/>
        <w:rPr>
          <w:rFonts w:ascii="Verdana" w:hAnsi="Verdana"/>
        </w:rPr>
      </w:pPr>
      <w:r w:rsidRPr="00EF5C67">
        <w:rPr>
          <w:rFonts w:ascii="Verdana" w:eastAsiaTheme="minorHAnsi" w:hAnsi="Verdana"/>
          <w:lang w:eastAsia="en-US"/>
        </w:rPr>
        <w:t>Относно</w:t>
      </w:r>
      <w:r w:rsidRPr="00E3760A">
        <w:rPr>
          <w:rFonts w:ascii="Verdana" w:eastAsiaTheme="minorHAnsi" w:hAnsi="Verdana"/>
          <w:lang w:eastAsia="en-US"/>
        </w:rPr>
        <w:t>:</w:t>
      </w:r>
      <w:r w:rsidRPr="00E3760A">
        <w:rPr>
          <w:rFonts w:ascii="Verdana" w:hAnsi="Verdana"/>
        </w:rPr>
        <w:t xml:space="preserve"> Маркиране на </w:t>
      </w:r>
      <w:r w:rsidRPr="00E3760A">
        <w:rPr>
          <w:rFonts w:ascii="Verdana" w:hAnsi="Verdana"/>
          <w:lang w:val="en-US"/>
        </w:rPr>
        <w:t>3</w:t>
      </w:r>
      <w:r w:rsidRPr="00E3760A">
        <w:rPr>
          <w:rFonts w:ascii="Verdana" w:hAnsi="Verdana"/>
        </w:rPr>
        <w:t xml:space="preserve"> броя печати на ОИК </w:t>
      </w:r>
      <w:r>
        <w:rPr>
          <w:rFonts w:ascii="Verdana" w:hAnsi="Verdana"/>
        </w:rPr>
        <w:t>Омуртаг</w:t>
      </w:r>
      <w:r w:rsidRPr="00E3760A">
        <w:rPr>
          <w:rFonts w:ascii="Verdana" w:hAnsi="Verdana"/>
        </w:rPr>
        <w:t xml:space="preserve"> по уникален начин и определяне член на ОИК </w:t>
      </w:r>
      <w:r>
        <w:rPr>
          <w:rFonts w:ascii="Verdana" w:hAnsi="Verdana"/>
        </w:rPr>
        <w:t>Омуртаг</w:t>
      </w:r>
      <w:r w:rsidRPr="00E3760A">
        <w:rPr>
          <w:rFonts w:ascii="Verdana" w:hAnsi="Verdana"/>
        </w:rPr>
        <w:t>, който заедно с председателя на ОИК да маркира същия</w:t>
      </w:r>
      <w:r>
        <w:rPr>
          <w:rFonts w:ascii="Verdana" w:hAnsi="Verdana"/>
        </w:rPr>
        <w:t>.</w:t>
      </w:r>
      <w:r w:rsidRPr="00E3760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:rsidR="00BE7DD3" w:rsidRDefault="00BE7DD3" w:rsidP="00BE7DD3">
      <w:pPr>
        <w:spacing w:before="100" w:beforeAutospacing="1" w:after="100" w:afterAutospacing="1"/>
        <w:jc w:val="both"/>
        <w:rPr>
          <w:rFonts w:ascii="Verdana" w:hAnsi="Verdana"/>
        </w:rPr>
      </w:pPr>
      <w:r w:rsidRPr="00E3760A">
        <w:rPr>
          <w:rFonts w:ascii="Verdana" w:hAnsi="Verdana"/>
        </w:rPr>
        <w:t xml:space="preserve">Определя </w:t>
      </w:r>
      <w:r>
        <w:rPr>
          <w:rFonts w:ascii="Verdana" w:hAnsi="Verdana"/>
        </w:rPr>
        <w:t xml:space="preserve">Юлиян </w:t>
      </w:r>
      <w:proofErr w:type="spellStart"/>
      <w:r>
        <w:rPr>
          <w:rFonts w:ascii="Verdana" w:hAnsi="Verdana"/>
        </w:rPr>
        <w:t>Събинов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Събинов</w:t>
      </w:r>
      <w:proofErr w:type="spellEnd"/>
      <w:r w:rsidRPr="00E3760A">
        <w:rPr>
          <w:rFonts w:ascii="Verdana" w:hAnsi="Verdana"/>
        </w:rPr>
        <w:t xml:space="preserve"> член на ОИК </w:t>
      </w:r>
      <w:r>
        <w:rPr>
          <w:rFonts w:ascii="Verdana" w:hAnsi="Verdana"/>
        </w:rPr>
        <w:t>Омуртаг</w:t>
      </w:r>
      <w:r w:rsidRPr="00E3760A">
        <w:rPr>
          <w:rFonts w:ascii="Verdana" w:hAnsi="Verdana"/>
        </w:rPr>
        <w:t xml:space="preserve">, който заедно с председателя, след получаване на 3 броя печати на ОИК </w:t>
      </w:r>
      <w:r>
        <w:rPr>
          <w:rFonts w:ascii="Verdana" w:hAnsi="Verdana"/>
        </w:rPr>
        <w:t>Омуртаг</w:t>
      </w:r>
      <w:r w:rsidRPr="00E3760A">
        <w:rPr>
          <w:rFonts w:ascii="Verdana" w:hAnsi="Verdana"/>
        </w:rPr>
        <w:t xml:space="preserve"> да мар</w:t>
      </w:r>
      <w:r>
        <w:rPr>
          <w:rFonts w:ascii="Verdana" w:hAnsi="Verdana"/>
        </w:rPr>
        <w:t>кират същите по уникален начин.</w:t>
      </w:r>
    </w:p>
    <w:p w:rsidR="00BE7DD3" w:rsidRPr="00E243A5" w:rsidRDefault="00BE7DD3" w:rsidP="00BE7DD3">
      <w:p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Решението бе взето единодушно.</w:t>
      </w:r>
    </w:p>
    <w:p w:rsidR="00BE7DD3" w:rsidRPr="00EF5C67" w:rsidRDefault="00BE7DD3" w:rsidP="00BE7DD3">
      <w:pPr>
        <w:ind w:firstLine="360"/>
        <w:jc w:val="both"/>
        <w:rPr>
          <w:rFonts w:ascii="Verdana" w:hAnsi="Verdana"/>
          <w:b/>
        </w:rPr>
      </w:pPr>
    </w:p>
    <w:p w:rsidR="00BE7DD3" w:rsidRPr="00EF5C67" w:rsidRDefault="00BE7DD3" w:rsidP="00BE7DD3">
      <w:pPr>
        <w:ind w:firstLine="360"/>
        <w:jc w:val="both"/>
        <w:rPr>
          <w:rFonts w:ascii="Verdana" w:hAnsi="Verdana"/>
          <w:b/>
        </w:rPr>
      </w:pP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</w:t>
      </w:r>
      <w:r>
        <w:rPr>
          <w:rFonts w:ascii="Verdana" w:hAnsi="Verdana"/>
          <w:b/>
        </w:rPr>
        <w:t xml:space="preserve">трета </w:t>
      </w:r>
      <w:r w:rsidRPr="006B0F3A">
        <w:rPr>
          <w:rFonts w:ascii="Verdana" w:hAnsi="Verdana"/>
          <w:sz w:val="22"/>
          <w:szCs w:val="22"/>
        </w:rPr>
        <w:t xml:space="preserve">точка от дневния ред, с </w:t>
      </w:r>
      <w:r>
        <w:rPr>
          <w:rFonts w:ascii="Verdana" w:hAnsi="Verdana"/>
          <w:sz w:val="22"/>
          <w:szCs w:val="22"/>
        </w:rPr>
        <w:t xml:space="preserve">11 </w:t>
      </w:r>
      <w:r w:rsidRPr="006B0F3A">
        <w:rPr>
          <w:rFonts w:ascii="Verdana" w:hAnsi="Verdana"/>
          <w:sz w:val="22"/>
          <w:szCs w:val="22"/>
        </w:rPr>
        <w:t>гласа ”ЗА” гласуваха: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ПРЕДСЕДАТЕЛ:                 Елица Йорданова Христова-Анастасова</w:t>
      </w:r>
      <w:r>
        <w:rPr>
          <w:rFonts w:ascii="Verdana" w:hAnsi="Verdana"/>
          <w:sz w:val="22"/>
          <w:szCs w:val="22"/>
        </w:rPr>
        <w:t xml:space="preserve">   ………………..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ЗАМ.ПРЕДСЕДАТЕЛ:          Петко Тончев Найденов</w:t>
      </w:r>
      <w:r>
        <w:rPr>
          <w:rFonts w:ascii="Verdana" w:hAnsi="Verdana"/>
          <w:sz w:val="22"/>
          <w:szCs w:val="22"/>
        </w:rPr>
        <w:t xml:space="preserve">                          ………………..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</w:t>
      </w:r>
      <w:r>
        <w:rPr>
          <w:rFonts w:ascii="Verdana" w:hAnsi="Verdana"/>
          <w:sz w:val="22"/>
          <w:szCs w:val="22"/>
        </w:rPr>
        <w:t xml:space="preserve">  </w:t>
      </w:r>
      <w:r w:rsidRPr="006B0F3A">
        <w:rPr>
          <w:rFonts w:ascii="Verdana" w:hAnsi="Verdana"/>
          <w:sz w:val="22"/>
          <w:szCs w:val="22"/>
        </w:rPr>
        <w:t xml:space="preserve">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</w:t>
      </w:r>
      <w:r>
        <w:rPr>
          <w:rFonts w:ascii="Verdana" w:hAnsi="Verdana"/>
          <w:sz w:val="22"/>
          <w:szCs w:val="22"/>
        </w:rPr>
        <w:t xml:space="preserve">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Станимира Красимирова Петрова</w:t>
      </w:r>
      <w:r>
        <w:rPr>
          <w:rFonts w:ascii="Verdana" w:hAnsi="Verdana"/>
          <w:sz w:val="22"/>
          <w:szCs w:val="22"/>
        </w:rPr>
        <w:t xml:space="preserve">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Любчо Велинов Максимов                   </w:t>
      </w:r>
      <w:r>
        <w:rPr>
          <w:rFonts w:ascii="Verdana" w:hAnsi="Verdana"/>
          <w:sz w:val="22"/>
          <w:szCs w:val="22"/>
        </w:rPr>
        <w:t xml:space="preserve">    …………………</w:t>
      </w:r>
      <w:r w:rsidRPr="006B0F3A">
        <w:rPr>
          <w:rFonts w:ascii="Verdana" w:hAnsi="Verdana"/>
          <w:sz w:val="22"/>
          <w:szCs w:val="22"/>
        </w:rPr>
        <w:t xml:space="preserve">  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Биляна Тодорова Лазарова</w:t>
      </w:r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</w:t>
      </w:r>
      <w:r>
        <w:rPr>
          <w:rFonts w:ascii="Verdana" w:hAnsi="Verdana"/>
          <w:sz w:val="22"/>
          <w:szCs w:val="22"/>
        </w:rPr>
        <w:t xml:space="preserve">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  <w:lang w:val="en-US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Красимир Петков Пейков    </w:t>
      </w:r>
      <w:r>
        <w:rPr>
          <w:rFonts w:ascii="Verdana" w:hAnsi="Verdana"/>
          <w:sz w:val="22"/>
          <w:szCs w:val="22"/>
        </w:rPr>
        <w:t xml:space="preserve"> 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Диан Костадинов Марчев</w:t>
      </w:r>
      <w:r>
        <w:rPr>
          <w:rFonts w:ascii="Verdana" w:hAnsi="Verdana"/>
          <w:sz w:val="22"/>
          <w:szCs w:val="22"/>
        </w:rPr>
        <w:t xml:space="preserve">                        …………………</w:t>
      </w:r>
    </w:p>
    <w:p w:rsidR="00BE7DD3" w:rsidRDefault="00BE7DD3" w:rsidP="00BE7DD3">
      <w:pPr>
        <w:rPr>
          <w:rFonts w:ascii="Verdana" w:hAnsi="Verdana"/>
          <w:b/>
          <w:sz w:val="36"/>
          <w:szCs w:val="36"/>
        </w:rPr>
      </w:pPr>
    </w:p>
    <w:p w:rsidR="000250DD" w:rsidRPr="000250DD" w:rsidRDefault="00BE7DD3" w:rsidP="000250DD">
      <w:pPr>
        <w:ind w:firstLine="360"/>
        <w:jc w:val="both"/>
        <w:rPr>
          <w:rFonts w:ascii="Verdana" w:hAnsi="Verdana"/>
        </w:rPr>
      </w:pPr>
      <w:r w:rsidRPr="006B0F3A">
        <w:rPr>
          <w:rFonts w:ascii="Verdana" w:hAnsi="Verdana"/>
          <w:sz w:val="22"/>
          <w:szCs w:val="22"/>
        </w:rPr>
        <w:t xml:space="preserve">С  0 глас „ПРОТИВ”, на основание </w:t>
      </w:r>
      <w:r w:rsidRPr="00060D37">
        <w:rPr>
          <w:rFonts w:ascii="Verdana" w:eastAsia="Microsoft Sans Serif" w:hAnsi="Verdana"/>
          <w:color w:val="000000"/>
        </w:rPr>
        <w:t>чл. 87, ал.1 т.1 от ИК, във връзка с чл.78 ИК и</w:t>
      </w:r>
      <w:r w:rsidRPr="00060D37">
        <w:rPr>
          <w:rFonts w:ascii="Verdana" w:eastAsia="Microsoft Sans Serif" w:hAnsi="Verdana" w:cs="Microsoft Sans Serif"/>
          <w:color w:val="000000"/>
        </w:rPr>
        <w:t xml:space="preserve"> </w:t>
      </w:r>
      <w:r w:rsidRPr="00060D37">
        <w:rPr>
          <w:rFonts w:ascii="Verdana" w:eastAsia="Microsoft Sans Serif" w:hAnsi="Verdana"/>
          <w:color w:val="000000"/>
        </w:rPr>
        <w:t>Решение № 1546-МИ/27.08.2015г.-ЦИК</w:t>
      </w:r>
      <w:r>
        <w:rPr>
          <w:rFonts w:ascii="Verdana" w:hAnsi="Verdana"/>
        </w:rPr>
        <w:t xml:space="preserve">, </w:t>
      </w:r>
      <w:r w:rsidR="000250DD" w:rsidRPr="000250DD">
        <w:rPr>
          <w:rFonts w:ascii="Verdana" w:hAnsi="Verdana"/>
        </w:rPr>
        <w:t>Общинска избирателна комисия Омуртаг</w:t>
      </w:r>
    </w:p>
    <w:p w:rsidR="000250DD" w:rsidRPr="000250DD" w:rsidRDefault="000250DD" w:rsidP="000250DD">
      <w:pPr>
        <w:ind w:firstLine="360"/>
        <w:jc w:val="both"/>
        <w:rPr>
          <w:rFonts w:ascii="Verdana" w:hAnsi="Verdana"/>
        </w:rPr>
      </w:pPr>
    </w:p>
    <w:p w:rsidR="000250DD" w:rsidRPr="000250DD" w:rsidRDefault="000250DD" w:rsidP="000250DD">
      <w:pPr>
        <w:jc w:val="center"/>
        <w:rPr>
          <w:rFonts w:ascii="Verdana" w:hAnsi="Verdana"/>
          <w:b/>
        </w:rPr>
      </w:pPr>
      <w:r w:rsidRPr="000250DD">
        <w:rPr>
          <w:rFonts w:ascii="Verdana" w:hAnsi="Verdana"/>
          <w:b/>
        </w:rPr>
        <w:t>РЕШИ:</w:t>
      </w:r>
    </w:p>
    <w:p w:rsidR="00BE7DD3" w:rsidRDefault="00BE7DD3" w:rsidP="00BE7DD3">
      <w:pPr>
        <w:jc w:val="both"/>
        <w:rPr>
          <w:rFonts w:ascii="Verdana" w:hAnsi="Verdana"/>
          <w:sz w:val="22"/>
          <w:szCs w:val="22"/>
        </w:rPr>
      </w:pPr>
    </w:p>
    <w:p w:rsidR="00BE7DD3" w:rsidRDefault="00BE7DD3" w:rsidP="00BE7DD3">
      <w:pPr>
        <w:jc w:val="both"/>
        <w:rPr>
          <w:rFonts w:ascii="Verdana" w:hAnsi="Verdana"/>
          <w:sz w:val="22"/>
          <w:szCs w:val="22"/>
        </w:rPr>
      </w:pPr>
    </w:p>
    <w:p w:rsidR="00BE7DD3" w:rsidRPr="00E3760A" w:rsidRDefault="00BE7DD3" w:rsidP="00BE7DD3">
      <w:pPr>
        <w:ind w:left="1810" w:right="1045"/>
        <w:rPr>
          <w:rFonts w:ascii="Verdana" w:eastAsia="Microsoft Sans Serif" w:hAnsi="Verdana"/>
          <w:color w:val="000000"/>
        </w:rPr>
      </w:pPr>
      <w:r w:rsidRPr="00E3760A">
        <w:rPr>
          <w:rFonts w:ascii="Verdana" w:eastAsia="Microsoft Sans Serif" w:hAnsi="Verdana"/>
          <w:color w:val="000000"/>
        </w:rPr>
        <w:t xml:space="preserve">     </w:t>
      </w:r>
    </w:p>
    <w:p w:rsidR="00BE7DD3" w:rsidRPr="00E3760A" w:rsidRDefault="00BE7DD3" w:rsidP="00BE7DD3">
      <w:pPr>
        <w:jc w:val="both"/>
        <w:rPr>
          <w:rFonts w:ascii="Verdana" w:hAnsi="Verdana"/>
          <w:sz w:val="22"/>
          <w:szCs w:val="22"/>
        </w:rPr>
      </w:pPr>
    </w:p>
    <w:p w:rsidR="00BE7DD3" w:rsidRDefault="00BE7DD3" w:rsidP="00BE7DD3">
      <w:pPr>
        <w:jc w:val="center"/>
        <w:rPr>
          <w:rFonts w:ascii="Verdana" w:hAnsi="Verdana"/>
          <w:b/>
        </w:rPr>
      </w:pPr>
      <w:r w:rsidRPr="00E3760A">
        <w:t> </w:t>
      </w:r>
      <w:r w:rsidRPr="00A4720F">
        <w:rPr>
          <w:rFonts w:ascii="Verdana" w:hAnsi="Verdana"/>
          <w:b/>
        </w:rPr>
        <w:t>РЕШЕНИЕ</w:t>
      </w:r>
    </w:p>
    <w:p w:rsidR="00BE7DD3" w:rsidRDefault="00BE7DD3" w:rsidP="00BE7DD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 13 -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BE7DD3" w:rsidRDefault="00BE7DD3" w:rsidP="00BE7DD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 09</w:t>
      </w:r>
      <w:r w:rsidRPr="00A4720F">
        <w:rPr>
          <w:rFonts w:ascii="Verdana" w:hAnsi="Verdana"/>
          <w:b/>
        </w:rPr>
        <w:t>.</w:t>
      </w:r>
      <w:proofErr w:type="spellStart"/>
      <w:r w:rsidRPr="00A4720F">
        <w:rPr>
          <w:rFonts w:ascii="Verdana" w:hAnsi="Verdana"/>
          <w:b/>
        </w:rPr>
        <w:t>09</w:t>
      </w:r>
      <w:proofErr w:type="spellEnd"/>
      <w:r w:rsidRPr="00A4720F">
        <w:rPr>
          <w:rFonts w:ascii="Verdana" w:hAnsi="Verdana"/>
          <w:b/>
        </w:rPr>
        <w:t>.2015г.</w:t>
      </w:r>
    </w:p>
    <w:p w:rsidR="00BE7DD3" w:rsidRPr="00A4720F" w:rsidRDefault="00BE7DD3" w:rsidP="00BE7DD3">
      <w:pPr>
        <w:jc w:val="center"/>
        <w:rPr>
          <w:rFonts w:ascii="Verdana" w:hAnsi="Verdana"/>
          <w:b/>
        </w:rPr>
      </w:pPr>
    </w:p>
    <w:p w:rsidR="00BE7DD3" w:rsidRPr="00EF5C67" w:rsidRDefault="00BE7DD3" w:rsidP="00BE7DD3">
      <w:pPr>
        <w:rPr>
          <w:rFonts w:ascii="Verdana" w:hAnsi="Verdana"/>
          <w:b/>
        </w:rPr>
      </w:pPr>
    </w:p>
    <w:p w:rsidR="00BE7DD3" w:rsidRPr="00060D37" w:rsidRDefault="00BE7DD3" w:rsidP="00BE7DD3">
      <w:pPr>
        <w:jc w:val="both"/>
        <w:rPr>
          <w:rFonts w:eastAsia="Microsoft Sans Serif"/>
          <w:color w:val="000000"/>
        </w:rPr>
      </w:pPr>
      <w:r w:rsidRPr="00EF5C67">
        <w:rPr>
          <w:rFonts w:ascii="Verdana" w:eastAsiaTheme="minorHAnsi" w:hAnsi="Verdana"/>
          <w:lang w:eastAsia="en-US"/>
        </w:rPr>
        <w:t>Относно</w:t>
      </w:r>
      <w:r w:rsidRPr="00E3760A">
        <w:rPr>
          <w:rFonts w:ascii="Verdana" w:eastAsiaTheme="minorHAnsi" w:hAnsi="Verdana"/>
          <w:lang w:eastAsia="en-US"/>
        </w:rPr>
        <w:t>:</w:t>
      </w:r>
      <w:r w:rsidRPr="00060D37">
        <w:rPr>
          <w:rFonts w:eastAsia="Microsoft Sans Serif"/>
          <w:color w:val="000000"/>
        </w:rPr>
        <w:t xml:space="preserve"> </w:t>
      </w:r>
      <w:r w:rsidRPr="00060D37">
        <w:rPr>
          <w:rFonts w:ascii="Verdana" w:eastAsia="Microsoft Sans Serif" w:hAnsi="Verdana"/>
          <w:color w:val="000000"/>
        </w:rPr>
        <w:t xml:space="preserve">Определяне </w:t>
      </w:r>
      <w:r>
        <w:rPr>
          <w:rFonts w:ascii="Verdana" w:eastAsia="Microsoft Sans Serif" w:hAnsi="Verdana"/>
          <w:color w:val="000000"/>
        </w:rPr>
        <w:t xml:space="preserve"> на специалист - експерт на ОИК Омуртаг</w:t>
      </w:r>
      <w:r w:rsidRPr="00060D37">
        <w:rPr>
          <w:rFonts w:ascii="Verdana" w:eastAsia="Microsoft Sans Serif" w:hAnsi="Verdana"/>
          <w:color w:val="000000"/>
        </w:rPr>
        <w:t xml:space="preserve">  </w:t>
      </w:r>
    </w:p>
    <w:p w:rsidR="00BE7DD3" w:rsidRPr="00060D37" w:rsidRDefault="00BE7DD3" w:rsidP="00BE7DD3">
      <w:pPr>
        <w:jc w:val="both"/>
        <w:rPr>
          <w:rFonts w:ascii="Verdana" w:eastAsia="Microsoft Sans Serif" w:hAnsi="Verdana"/>
          <w:color w:val="000000"/>
        </w:rPr>
      </w:pPr>
    </w:p>
    <w:p w:rsidR="00BE7DD3" w:rsidRPr="00060D37" w:rsidRDefault="00BE7DD3" w:rsidP="00BE7DD3">
      <w:pPr>
        <w:tabs>
          <w:tab w:val="left" w:pos="9072"/>
        </w:tabs>
        <w:ind w:right="1045"/>
        <w:jc w:val="both"/>
        <w:rPr>
          <w:rFonts w:ascii="Verdana" w:eastAsia="Microsoft Sans Serif" w:hAnsi="Verdana"/>
          <w:color w:val="000000"/>
        </w:rPr>
      </w:pPr>
      <w:r w:rsidRPr="00060D37">
        <w:rPr>
          <w:rFonts w:ascii="Verdana" w:eastAsia="Microsoft Sans Serif" w:hAnsi="Verdana"/>
          <w:color w:val="000000"/>
        </w:rPr>
        <w:lastRenderedPageBreak/>
        <w:t xml:space="preserve">      С оглед подпомагане дейността на ОИК</w:t>
      </w:r>
      <w:r>
        <w:rPr>
          <w:rFonts w:ascii="Verdana" w:eastAsia="Microsoft Sans Serif" w:hAnsi="Verdana"/>
          <w:color w:val="000000"/>
        </w:rPr>
        <w:t xml:space="preserve"> Омуртаг</w:t>
      </w:r>
      <w:r w:rsidRPr="00060D37">
        <w:rPr>
          <w:rFonts w:ascii="Verdana" w:eastAsia="Microsoft Sans Serif" w:hAnsi="Verdana"/>
          <w:color w:val="000000"/>
        </w:rPr>
        <w:t xml:space="preserve"> при провеждане на местни избори и национален референдум, насрочени на 25 октомври 2015 година, на основание чл. 87, ал.1 т.1 от ИК, във връзка с чл.78 ИК и</w:t>
      </w:r>
      <w:r w:rsidRPr="00060D37">
        <w:rPr>
          <w:rFonts w:ascii="Verdana" w:eastAsia="Microsoft Sans Serif" w:hAnsi="Verdana" w:cs="Microsoft Sans Serif"/>
          <w:color w:val="000000"/>
        </w:rPr>
        <w:t xml:space="preserve"> </w:t>
      </w:r>
      <w:r w:rsidRPr="00060D37">
        <w:rPr>
          <w:rFonts w:ascii="Verdana" w:eastAsia="Microsoft Sans Serif" w:hAnsi="Verdana"/>
          <w:color w:val="000000"/>
        </w:rPr>
        <w:t>Решение № 1546-МИ/27.08.2015г.-ЦИК,</w:t>
      </w:r>
      <w:r w:rsidRPr="00EF5C67">
        <w:rPr>
          <w:rFonts w:ascii="Verdana" w:hAnsi="Verdana"/>
        </w:rPr>
        <w:t>Общинска избирателна комисия</w:t>
      </w:r>
      <w:r>
        <w:rPr>
          <w:rFonts w:ascii="Verdana" w:hAnsi="Verdana"/>
        </w:rPr>
        <w:t xml:space="preserve"> взе следното решение </w:t>
      </w:r>
      <w:r w:rsidRPr="00060D37">
        <w:rPr>
          <w:rFonts w:ascii="Verdana" w:eastAsia="Microsoft Sans Serif" w:hAnsi="Verdana"/>
          <w:color w:val="000000"/>
        </w:rPr>
        <w:t>:</w:t>
      </w:r>
    </w:p>
    <w:p w:rsidR="00BE7DD3" w:rsidRPr="00060D37" w:rsidRDefault="00BE7DD3" w:rsidP="00BE7DD3">
      <w:pPr>
        <w:ind w:left="1810" w:right="1045"/>
        <w:jc w:val="both"/>
        <w:rPr>
          <w:rFonts w:ascii="Verdana" w:eastAsia="Microsoft Sans Serif" w:hAnsi="Verdana"/>
          <w:color w:val="000000"/>
        </w:rPr>
      </w:pPr>
    </w:p>
    <w:p w:rsidR="00BE7DD3" w:rsidRPr="00060D37" w:rsidRDefault="00BE7DD3" w:rsidP="00BE7DD3">
      <w:pPr>
        <w:spacing w:before="100" w:beforeAutospacing="1" w:after="100" w:afterAutospacing="1"/>
        <w:ind w:right="1045"/>
        <w:jc w:val="both"/>
        <w:rPr>
          <w:rFonts w:ascii="Verdana" w:eastAsia="Microsoft Sans Serif" w:hAnsi="Verdana"/>
          <w:color w:val="000000"/>
          <w:lang w:val="en-US"/>
        </w:rPr>
      </w:pPr>
      <w:r w:rsidRPr="00060D37">
        <w:rPr>
          <w:rFonts w:ascii="Verdana" w:eastAsia="Microsoft Sans Serif" w:hAnsi="Verdana"/>
          <w:color w:val="000000"/>
        </w:rPr>
        <w:t xml:space="preserve">     Определя за </w:t>
      </w:r>
      <w:r>
        <w:rPr>
          <w:rFonts w:ascii="Verdana" w:eastAsia="Microsoft Sans Serif" w:hAnsi="Verdana"/>
          <w:color w:val="000000"/>
        </w:rPr>
        <w:t xml:space="preserve">специалист - </w:t>
      </w:r>
      <w:r w:rsidRPr="00060D37">
        <w:rPr>
          <w:rFonts w:ascii="Verdana" w:eastAsia="Microsoft Sans Serif" w:hAnsi="Verdana"/>
          <w:color w:val="000000"/>
        </w:rPr>
        <w:t>експерт към ОИК</w:t>
      </w:r>
      <w:r>
        <w:rPr>
          <w:rFonts w:ascii="Verdana" w:eastAsia="Microsoft Sans Serif" w:hAnsi="Verdana"/>
          <w:color w:val="000000"/>
        </w:rPr>
        <w:t xml:space="preserve"> Омуртаг</w:t>
      </w:r>
      <w:r w:rsidRPr="00060D37">
        <w:rPr>
          <w:rFonts w:ascii="Verdana" w:eastAsia="Microsoft Sans Serif" w:hAnsi="Verdana"/>
          <w:color w:val="000000"/>
        </w:rPr>
        <w:t xml:space="preserve"> при провеждане на местни избори насрочени на 25 октомври 2015 година –</w:t>
      </w:r>
      <w:r>
        <w:rPr>
          <w:rFonts w:ascii="Verdana" w:eastAsia="Microsoft Sans Serif" w:hAnsi="Verdana"/>
          <w:color w:val="000000"/>
        </w:rPr>
        <w:t xml:space="preserve"> Марин Александров Асенов</w:t>
      </w:r>
      <w:r w:rsidRPr="00060D37">
        <w:rPr>
          <w:rFonts w:ascii="Verdana" w:eastAsia="Microsoft Sans Serif" w:hAnsi="Verdana"/>
          <w:color w:val="000000"/>
        </w:rPr>
        <w:t>, ЕГН *******, считано от датата на взимане на решението.</w:t>
      </w:r>
      <w:r w:rsidRPr="00060D37">
        <w:rPr>
          <w:rFonts w:ascii="Verdana" w:eastAsia="Microsoft Sans Serif" w:hAnsi="Verdana"/>
          <w:color w:val="000000"/>
          <w:lang w:val="en-US"/>
        </w:rPr>
        <w:t xml:space="preserve"> </w:t>
      </w:r>
      <w:r w:rsidRPr="00060D37">
        <w:rPr>
          <w:rFonts w:ascii="Verdana" w:eastAsia="Microsoft Sans Serif" w:hAnsi="Verdana"/>
          <w:color w:val="000000"/>
        </w:rPr>
        <w:t>Месечното възнаграждение е съгласно Решение № 1546-МИ/27.08.2015г.-ЦИК</w:t>
      </w:r>
      <w:r w:rsidRPr="00060D37">
        <w:rPr>
          <w:rFonts w:ascii="Verdana" w:eastAsia="Microsoft Sans Serif" w:hAnsi="Verdana"/>
          <w:color w:val="000000"/>
          <w:lang w:val="en-US"/>
        </w:rPr>
        <w:t>.</w:t>
      </w:r>
    </w:p>
    <w:p w:rsidR="00BE7DD3" w:rsidRPr="00E3760A" w:rsidRDefault="00BE7DD3" w:rsidP="00BE7DD3">
      <w:pPr>
        <w:ind w:right="1045"/>
        <w:jc w:val="both"/>
        <w:rPr>
          <w:rFonts w:ascii="Verdana" w:eastAsia="Microsoft Sans Serif" w:hAnsi="Verdana"/>
          <w:color w:val="000000"/>
        </w:rPr>
      </w:pPr>
      <w:r w:rsidRPr="00060D37">
        <w:rPr>
          <w:rFonts w:ascii="Verdana" w:eastAsia="Microsoft Sans Serif" w:hAnsi="Verdana"/>
          <w:color w:val="000000"/>
        </w:rPr>
        <w:t xml:space="preserve">     Копия от решението да се изпрати</w:t>
      </w:r>
      <w:r w:rsidR="000250DD">
        <w:rPr>
          <w:rFonts w:ascii="Verdana" w:eastAsia="Microsoft Sans Serif" w:hAnsi="Verdana"/>
          <w:color w:val="000000"/>
        </w:rPr>
        <w:t xml:space="preserve"> </w:t>
      </w:r>
      <w:r w:rsidRPr="00060D37">
        <w:rPr>
          <w:rFonts w:ascii="Verdana" w:eastAsia="Microsoft Sans Serif" w:hAnsi="Verdana"/>
          <w:color w:val="000000"/>
        </w:rPr>
        <w:t xml:space="preserve"> на Община </w:t>
      </w:r>
      <w:r>
        <w:rPr>
          <w:rFonts w:ascii="Verdana" w:eastAsia="Microsoft Sans Serif" w:hAnsi="Verdana"/>
          <w:color w:val="000000"/>
        </w:rPr>
        <w:t>Омуртаг</w:t>
      </w:r>
      <w:r w:rsidRPr="00060D37">
        <w:rPr>
          <w:rFonts w:ascii="Verdana" w:eastAsia="Microsoft Sans Serif" w:hAnsi="Verdana"/>
          <w:color w:val="000000"/>
        </w:rPr>
        <w:t xml:space="preserve"> за сключване на граждански договор с определеното за </w:t>
      </w:r>
      <w:r>
        <w:rPr>
          <w:rFonts w:ascii="Verdana" w:eastAsia="Microsoft Sans Serif" w:hAnsi="Verdana"/>
          <w:color w:val="000000"/>
        </w:rPr>
        <w:t xml:space="preserve"> с</w:t>
      </w:r>
      <w:r w:rsidRPr="007911C2">
        <w:rPr>
          <w:rFonts w:ascii="Verdana" w:eastAsia="Microsoft Sans Serif" w:hAnsi="Verdana"/>
          <w:color w:val="000000"/>
        </w:rPr>
        <w:t xml:space="preserve"> Решението</w:t>
      </w:r>
      <w:r>
        <w:rPr>
          <w:rFonts w:ascii="Verdana" w:eastAsia="Microsoft Sans Serif" w:hAnsi="Verdana"/>
          <w:color w:val="000000"/>
        </w:rPr>
        <w:t xml:space="preserve"> бе взето единодушно.</w:t>
      </w:r>
    </w:p>
    <w:p w:rsidR="00BE7DD3" w:rsidRPr="00060D37" w:rsidRDefault="00BE7DD3" w:rsidP="00BE7DD3">
      <w:pPr>
        <w:ind w:right="1045"/>
        <w:jc w:val="both"/>
        <w:rPr>
          <w:rFonts w:eastAsia="Microsoft Sans Serif"/>
          <w:color w:val="000000"/>
        </w:rPr>
      </w:pPr>
    </w:p>
    <w:p w:rsidR="00BE7DD3" w:rsidRDefault="00BE7DD3" w:rsidP="00BE7DD3">
      <w:pPr>
        <w:ind w:left="1810" w:right="1045"/>
        <w:jc w:val="both"/>
        <w:rPr>
          <w:rFonts w:ascii="Verdana" w:eastAsia="Microsoft Sans Serif" w:hAnsi="Verdana"/>
          <w:color w:val="000000"/>
        </w:rPr>
      </w:pPr>
    </w:p>
    <w:p w:rsidR="00BE7DD3" w:rsidRDefault="00BE7DD3" w:rsidP="00BE7DD3">
      <w:pPr>
        <w:ind w:left="1810" w:right="1045"/>
        <w:jc w:val="both"/>
        <w:rPr>
          <w:rFonts w:ascii="Verdana" w:eastAsia="Microsoft Sans Serif" w:hAnsi="Verdana"/>
          <w:color w:val="000000"/>
        </w:rPr>
      </w:pPr>
    </w:p>
    <w:p w:rsidR="00BE7DD3" w:rsidRPr="00E3760A" w:rsidRDefault="00BE7DD3" w:rsidP="00BE7DD3">
      <w:pPr>
        <w:ind w:left="1810" w:right="1045"/>
        <w:jc w:val="both"/>
        <w:rPr>
          <w:rFonts w:eastAsia="Microsoft Sans Serif"/>
          <w:color w:val="000000"/>
          <w:sz w:val="20"/>
          <w:szCs w:val="20"/>
        </w:rPr>
      </w:pP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A4720F">
        <w:rPr>
          <w:rFonts w:ascii="Verdana" w:hAnsi="Verdana"/>
          <w:b/>
        </w:rPr>
        <w:t xml:space="preserve">По </w:t>
      </w:r>
      <w:r>
        <w:rPr>
          <w:rFonts w:ascii="Verdana" w:hAnsi="Verdana"/>
          <w:b/>
        </w:rPr>
        <w:t xml:space="preserve">четвърта </w:t>
      </w:r>
      <w:r w:rsidRPr="006B0F3A">
        <w:rPr>
          <w:rFonts w:ascii="Verdana" w:hAnsi="Verdana"/>
          <w:sz w:val="22"/>
          <w:szCs w:val="22"/>
        </w:rPr>
        <w:t xml:space="preserve">точка от дневния ред, с </w:t>
      </w:r>
      <w:r>
        <w:rPr>
          <w:rFonts w:ascii="Verdana" w:hAnsi="Verdana"/>
          <w:sz w:val="22"/>
          <w:szCs w:val="22"/>
        </w:rPr>
        <w:t xml:space="preserve">11 </w:t>
      </w:r>
      <w:r w:rsidRPr="006B0F3A">
        <w:rPr>
          <w:rFonts w:ascii="Verdana" w:hAnsi="Verdana"/>
          <w:sz w:val="22"/>
          <w:szCs w:val="22"/>
        </w:rPr>
        <w:t>гласа ”ЗА” гласуваха: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ПРЕДСЕДАТЕЛ:                 Елица Йорданова Христова-Анастасова</w:t>
      </w:r>
      <w:r>
        <w:rPr>
          <w:rFonts w:ascii="Verdana" w:hAnsi="Verdana"/>
          <w:sz w:val="22"/>
          <w:szCs w:val="22"/>
        </w:rPr>
        <w:t xml:space="preserve">   ………………..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ЗАМ.ПРЕДСЕДАТЕЛ:          Петко Тончев Найденов</w:t>
      </w:r>
      <w:r>
        <w:rPr>
          <w:rFonts w:ascii="Verdana" w:hAnsi="Verdana"/>
          <w:sz w:val="22"/>
          <w:szCs w:val="22"/>
        </w:rPr>
        <w:t xml:space="preserve">                          ………………..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>СЕКРЕТАР:</w:t>
      </w:r>
      <w:r w:rsidRPr="006B0F3A">
        <w:rPr>
          <w:rFonts w:ascii="Verdana" w:hAnsi="Verdana"/>
          <w:sz w:val="22"/>
          <w:szCs w:val="22"/>
          <w:lang w:val="en-US"/>
        </w:rPr>
        <w:t xml:space="preserve">      </w:t>
      </w:r>
      <w:r w:rsidRPr="006B0F3A">
        <w:rPr>
          <w:rFonts w:ascii="Verdana" w:hAnsi="Verdana"/>
          <w:sz w:val="22"/>
          <w:szCs w:val="22"/>
        </w:rPr>
        <w:t xml:space="preserve">                </w:t>
      </w:r>
      <w:r>
        <w:rPr>
          <w:rFonts w:ascii="Verdana" w:hAnsi="Verdana"/>
          <w:sz w:val="22"/>
          <w:szCs w:val="22"/>
        </w:rPr>
        <w:t xml:space="preserve">  </w:t>
      </w:r>
      <w:r w:rsidRPr="006B0F3A">
        <w:rPr>
          <w:rFonts w:ascii="Verdana" w:hAnsi="Verdana"/>
          <w:sz w:val="22"/>
          <w:szCs w:val="22"/>
        </w:rPr>
        <w:t xml:space="preserve">Алберт </w:t>
      </w:r>
      <w:proofErr w:type="spellStart"/>
      <w:r w:rsidRPr="006B0F3A">
        <w:rPr>
          <w:rFonts w:ascii="Verdana" w:hAnsi="Verdana"/>
          <w:sz w:val="22"/>
          <w:szCs w:val="22"/>
        </w:rPr>
        <w:t>Адалбертов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Бутрев</w:t>
      </w:r>
      <w:proofErr w:type="spellEnd"/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ЧЛЕНОВЕ: </w:t>
      </w:r>
      <w:r w:rsidRPr="006B0F3A">
        <w:rPr>
          <w:rFonts w:ascii="Verdana" w:hAnsi="Verdana"/>
          <w:sz w:val="22"/>
          <w:szCs w:val="22"/>
          <w:lang w:val="en-US"/>
        </w:rPr>
        <w:t xml:space="preserve">     </w:t>
      </w:r>
      <w:r w:rsidRPr="006B0F3A">
        <w:rPr>
          <w:rFonts w:ascii="Verdana" w:hAnsi="Verdana"/>
          <w:sz w:val="22"/>
          <w:szCs w:val="22"/>
        </w:rPr>
        <w:t xml:space="preserve">                  Десислава Станчева Славова</w:t>
      </w:r>
      <w:r>
        <w:rPr>
          <w:rFonts w:ascii="Verdana" w:hAnsi="Verdana"/>
          <w:sz w:val="22"/>
          <w:szCs w:val="22"/>
        </w:rPr>
        <w:t xml:space="preserve">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Станимира Красимирова Петрова</w:t>
      </w:r>
      <w:r>
        <w:rPr>
          <w:rFonts w:ascii="Verdana" w:hAnsi="Verdana"/>
          <w:sz w:val="22"/>
          <w:szCs w:val="22"/>
        </w:rPr>
        <w:t xml:space="preserve">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Любчо Велинов Максимов                   </w:t>
      </w:r>
      <w:r>
        <w:rPr>
          <w:rFonts w:ascii="Verdana" w:hAnsi="Verdana"/>
          <w:sz w:val="22"/>
          <w:szCs w:val="22"/>
        </w:rPr>
        <w:t xml:space="preserve">    …………………</w:t>
      </w:r>
      <w:r w:rsidRPr="006B0F3A">
        <w:rPr>
          <w:rFonts w:ascii="Verdana" w:hAnsi="Verdana"/>
          <w:sz w:val="22"/>
          <w:szCs w:val="22"/>
        </w:rPr>
        <w:t xml:space="preserve">  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Биляна Тодорова Лазарова</w:t>
      </w:r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Маруся Методиева Казакова</w:t>
      </w:r>
      <w:r>
        <w:rPr>
          <w:rFonts w:ascii="Verdana" w:hAnsi="Verdana"/>
          <w:sz w:val="22"/>
          <w:szCs w:val="22"/>
        </w:rPr>
        <w:t xml:space="preserve">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  <w:lang w:val="en-US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Юлиян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</w:t>
      </w:r>
      <w:proofErr w:type="spellStart"/>
      <w:r w:rsidRPr="006B0F3A">
        <w:rPr>
          <w:rFonts w:ascii="Verdana" w:hAnsi="Verdana"/>
          <w:sz w:val="22"/>
          <w:szCs w:val="22"/>
        </w:rPr>
        <w:t>Събинов</w:t>
      </w:r>
      <w:proofErr w:type="spellEnd"/>
      <w:r w:rsidRPr="006B0F3A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 xml:space="preserve">  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Красимир Петков Пейков    </w:t>
      </w:r>
      <w:r>
        <w:rPr>
          <w:rFonts w:ascii="Verdana" w:hAnsi="Verdana"/>
          <w:sz w:val="22"/>
          <w:szCs w:val="22"/>
        </w:rPr>
        <w:t xml:space="preserve">                    …………………</w:t>
      </w:r>
    </w:p>
    <w:p w:rsidR="00BE7DD3" w:rsidRPr="006B0F3A" w:rsidRDefault="00BE7DD3" w:rsidP="00BE7DD3">
      <w:pPr>
        <w:rPr>
          <w:rFonts w:ascii="Verdana" w:hAnsi="Verdana"/>
          <w:sz w:val="22"/>
          <w:szCs w:val="22"/>
        </w:rPr>
      </w:pPr>
      <w:r w:rsidRPr="006B0F3A">
        <w:rPr>
          <w:rFonts w:ascii="Verdana" w:hAnsi="Verdana"/>
          <w:sz w:val="22"/>
          <w:szCs w:val="22"/>
        </w:rPr>
        <w:t xml:space="preserve">                                       Диан Костадинов Марчев</w:t>
      </w:r>
      <w:r>
        <w:rPr>
          <w:rFonts w:ascii="Verdana" w:hAnsi="Verdana"/>
          <w:sz w:val="22"/>
          <w:szCs w:val="22"/>
        </w:rPr>
        <w:t xml:space="preserve">                        …………………</w:t>
      </w:r>
    </w:p>
    <w:p w:rsidR="00BE7DD3" w:rsidRDefault="00BE7DD3" w:rsidP="00BE7DD3">
      <w:pPr>
        <w:rPr>
          <w:rFonts w:ascii="Verdana" w:hAnsi="Verdana"/>
          <w:b/>
          <w:sz w:val="36"/>
          <w:szCs w:val="36"/>
        </w:rPr>
      </w:pPr>
    </w:p>
    <w:p w:rsidR="000250DD" w:rsidRPr="000250DD" w:rsidRDefault="00BE7DD3" w:rsidP="000250DD">
      <w:pPr>
        <w:ind w:firstLine="360"/>
        <w:jc w:val="both"/>
        <w:rPr>
          <w:rFonts w:ascii="Verdana" w:hAnsi="Verdana"/>
        </w:rPr>
      </w:pPr>
      <w:r w:rsidRPr="006B0F3A">
        <w:rPr>
          <w:rFonts w:ascii="Verdana" w:hAnsi="Verdana"/>
          <w:sz w:val="22"/>
          <w:szCs w:val="22"/>
        </w:rPr>
        <w:t xml:space="preserve">С  0 глас „ПРОТИВ”, на основание </w:t>
      </w:r>
      <w:r w:rsidRPr="00060D37">
        <w:rPr>
          <w:rFonts w:ascii="Verdana" w:eastAsia="Microsoft Sans Serif" w:hAnsi="Verdana"/>
          <w:color w:val="000000"/>
        </w:rPr>
        <w:t>чл. 87, ал.1 т.1 от ИК, във връзка с чл.78 ИК и</w:t>
      </w:r>
      <w:r w:rsidRPr="00060D37">
        <w:rPr>
          <w:rFonts w:ascii="Verdana" w:eastAsia="Microsoft Sans Serif" w:hAnsi="Verdana" w:cs="Microsoft Sans Serif"/>
          <w:color w:val="000000"/>
        </w:rPr>
        <w:t xml:space="preserve"> </w:t>
      </w:r>
      <w:r w:rsidRPr="00060D37">
        <w:rPr>
          <w:rFonts w:ascii="Verdana" w:eastAsia="Microsoft Sans Serif" w:hAnsi="Verdana"/>
          <w:color w:val="000000"/>
        </w:rPr>
        <w:t>Решение № 1546-МИ/27.08.2015г.-ЦИК</w:t>
      </w:r>
      <w:r>
        <w:rPr>
          <w:rFonts w:ascii="Verdana" w:hAnsi="Verdana"/>
        </w:rPr>
        <w:t xml:space="preserve">, </w:t>
      </w:r>
      <w:r w:rsidR="000250DD" w:rsidRPr="000250DD">
        <w:rPr>
          <w:rFonts w:ascii="Verdana" w:hAnsi="Verdana"/>
        </w:rPr>
        <w:t>Общинска избирателна комисия Омуртаг</w:t>
      </w:r>
    </w:p>
    <w:p w:rsidR="000250DD" w:rsidRPr="000250DD" w:rsidRDefault="000250DD" w:rsidP="000250DD">
      <w:pPr>
        <w:ind w:firstLine="360"/>
        <w:jc w:val="both"/>
        <w:rPr>
          <w:rFonts w:ascii="Verdana" w:hAnsi="Verdana"/>
        </w:rPr>
      </w:pPr>
    </w:p>
    <w:p w:rsidR="000250DD" w:rsidRPr="000250DD" w:rsidRDefault="000250DD" w:rsidP="000250DD">
      <w:pPr>
        <w:jc w:val="center"/>
        <w:rPr>
          <w:rFonts w:ascii="Verdana" w:hAnsi="Verdana"/>
          <w:b/>
        </w:rPr>
      </w:pPr>
      <w:r w:rsidRPr="000250DD">
        <w:rPr>
          <w:rFonts w:ascii="Verdana" w:hAnsi="Verdana"/>
          <w:b/>
        </w:rPr>
        <w:t>РЕШИ:</w:t>
      </w:r>
    </w:p>
    <w:p w:rsidR="00BE7DD3" w:rsidRPr="00EF5C67" w:rsidRDefault="00BE7DD3" w:rsidP="00BE7DD3">
      <w:pPr>
        <w:jc w:val="both"/>
        <w:rPr>
          <w:rFonts w:ascii="Verdana" w:hAnsi="Verdana"/>
          <w:b/>
        </w:rPr>
      </w:pPr>
    </w:p>
    <w:p w:rsidR="00BE7DD3" w:rsidRDefault="00BE7DD3" w:rsidP="00BE7DD3">
      <w:pPr>
        <w:pStyle w:val="a3"/>
      </w:pPr>
    </w:p>
    <w:p w:rsidR="000250DD" w:rsidRDefault="000250DD" w:rsidP="00BE7DD3">
      <w:pPr>
        <w:pStyle w:val="a3"/>
      </w:pPr>
    </w:p>
    <w:p w:rsidR="000250DD" w:rsidRDefault="000250DD" w:rsidP="00BE7DD3">
      <w:pPr>
        <w:pStyle w:val="a3"/>
      </w:pPr>
    </w:p>
    <w:p w:rsidR="000250DD" w:rsidRDefault="000250DD" w:rsidP="00BE7DD3">
      <w:pPr>
        <w:pStyle w:val="a3"/>
      </w:pPr>
    </w:p>
    <w:p w:rsidR="000250DD" w:rsidRDefault="000250DD" w:rsidP="00BE7DD3">
      <w:pPr>
        <w:pStyle w:val="a3"/>
      </w:pPr>
    </w:p>
    <w:p w:rsidR="000250DD" w:rsidRDefault="000250DD" w:rsidP="00BE7DD3">
      <w:pPr>
        <w:pStyle w:val="a3"/>
      </w:pPr>
    </w:p>
    <w:p w:rsidR="000250DD" w:rsidRDefault="000250DD" w:rsidP="00BE7DD3">
      <w:pPr>
        <w:pStyle w:val="a3"/>
      </w:pPr>
    </w:p>
    <w:p w:rsidR="000250DD" w:rsidRPr="00E3760A" w:rsidRDefault="000250DD" w:rsidP="00BE7DD3">
      <w:pPr>
        <w:pStyle w:val="a3"/>
      </w:pPr>
    </w:p>
    <w:p w:rsidR="00BE7DD3" w:rsidRDefault="00BE7DD3" w:rsidP="00BE7DD3">
      <w:pPr>
        <w:jc w:val="center"/>
        <w:rPr>
          <w:rFonts w:ascii="Verdana" w:hAnsi="Verdana"/>
          <w:b/>
        </w:rPr>
      </w:pPr>
      <w:r w:rsidRPr="00E3760A">
        <w:lastRenderedPageBreak/>
        <w:t> </w:t>
      </w:r>
      <w:r w:rsidRPr="00A4720F">
        <w:rPr>
          <w:rFonts w:ascii="Verdana" w:hAnsi="Verdana"/>
          <w:b/>
        </w:rPr>
        <w:t>РЕШЕНИЕ</w:t>
      </w:r>
    </w:p>
    <w:p w:rsidR="00BE7DD3" w:rsidRDefault="00BE7DD3" w:rsidP="00BE7DD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№ 14 - МИ</w:t>
      </w:r>
      <w:r w:rsidRPr="00A4720F">
        <w:rPr>
          <w:rFonts w:ascii="Verdana" w:hAnsi="Verdana"/>
          <w:b/>
        </w:rPr>
        <w:t>/</w:t>
      </w:r>
      <w:r>
        <w:rPr>
          <w:rFonts w:ascii="Verdana" w:hAnsi="Verdana"/>
          <w:b/>
        </w:rPr>
        <w:t>НР</w:t>
      </w:r>
    </w:p>
    <w:p w:rsidR="00BE7DD3" w:rsidRDefault="00BE7DD3" w:rsidP="00BE7DD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Омуртаг/09</w:t>
      </w:r>
      <w:r w:rsidRPr="00A4720F">
        <w:rPr>
          <w:rFonts w:ascii="Verdana" w:hAnsi="Verdana"/>
          <w:b/>
        </w:rPr>
        <w:t>.</w:t>
      </w:r>
      <w:proofErr w:type="spellStart"/>
      <w:r w:rsidRPr="00A4720F">
        <w:rPr>
          <w:rFonts w:ascii="Verdana" w:hAnsi="Verdana"/>
          <w:b/>
        </w:rPr>
        <w:t>09</w:t>
      </w:r>
      <w:proofErr w:type="spellEnd"/>
      <w:r w:rsidRPr="00A4720F">
        <w:rPr>
          <w:rFonts w:ascii="Verdana" w:hAnsi="Verdana"/>
          <w:b/>
        </w:rPr>
        <w:t>.2015г.</w:t>
      </w:r>
    </w:p>
    <w:p w:rsidR="00BE7DD3" w:rsidRPr="00A4720F" w:rsidRDefault="00BE7DD3" w:rsidP="00BE7DD3">
      <w:pPr>
        <w:jc w:val="center"/>
        <w:rPr>
          <w:rFonts w:ascii="Verdana" w:hAnsi="Verdana"/>
          <w:b/>
        </w:rPr>
      </w:pPr>
    </w:p>
    <w:p w:rsidR="00BE7DD3" w:rsidRPr="00EF5C67" w:rsidRDefault="00BE7DD3" w:rsidP="00BE7DD3">
      <w:pPr>
        <w:rPr>
          <w:rFonts w:ascii="Verdana" w:hAnsi="Verdana"/>
          <w:b/>
        </w:rPr>
      </w:pPr>
    </w:p>
    <w:p w:rsidR="00BE7DD3" w:rsidRPr="00060D37" w:rsidRDefault="00BE7DD3" w:rsidP="00BE7DD3">
      <w:pPr>
        <w:jc w:val="both"/>
        <w:rPr>
          <w:rFonts w:eastAsia="Microsoft Sans Serif"/>
          <w:color w:val="000000"/>
        </w:rPr>
      </w:pPr>
      <w:r w:rsidRPr="00EF5C67">
        <w:rPr>
          <w:rFonts w:ascii="Verdana" w:eastAsiaTheme="minorHAnsi" w:hAnsi="Verdana"/>
          <w:lang w:eastAsia="en-US"/>
        </w:rPr>
        <w:t>Относно</w:t>
      </w:r>
      <w:r w:rsidRPr="00E3760A">
        <w:rPr>
          <w:rFonts w:ascii="Verdana" w:eastAsiaTheme="minorHAnsi" w:hAnsi="Verdana"/>
          <w:lang w:eastAsia="en-US"/>
        </w:rPr>
        <w:t>:</w:t>
      </w:r>
      <w:r w:rsidRPr="00060D37">
        <w:rPr>
          <w:rFonts w:eastAsia="Microsoft Sans Serif"/>
          <w:color w:val="000000"/>
        </w:rPr>
        <w:t xml:space="preserve"> </w:t>
      </w:r>
      <w:r w:rsidRPr="00060D37">
        <w:rPr>
          <w:rFonts w:ascii="Verdana" w:eastAsia="Microsoft Sans Serif" w:hAnsi="Verdana"/>
          <w:color w:val="000000"/>
        </w:rPr>
        <w:t xml:space="preserve">Определяне </w:t>
      </w:r>
      <w:r>
        <w:rPr>
          <w:rFonts w:ascii="Verdana" w:eastAsia="Microsoft Sans Serif" w:hAnsi="Verdana"/>
          <w:color w:val="000000"/>
        </w:rPr>
        <w:t xml:space="preserve"> на специалист – технически сътрудник към ОИК Омуртаг</w:t>
      </w:r>
      <w:r w:rsidRPr="00060D37">
        <w:rPr>
          <w:rFonts w:ascii="Verdana" w:eastAsia="Microsoft Sans Serif" w:hAnsi="Verdana"/>
          <w:color w:val="000000"/>
        </w:rPr>
        <w:t xml:space="preserve">  </w:t>
      </w:r>
    </w:p>
    <w:p w:rsidR="00BE7DD3" w:rsidRPr="00060D37" w:rsidRDefault="00BE7DD3" w:rsidP="00BE7DD3">
      <w:pPr>
        <w:jc w:val="both"/>
        <w:rPr>
          <w:rFonts w:ascii="Verdana" w:eastAsia="Microsoft Sans Serif" w:hAnsi="Verdana"/>
          <w:color w:val="000000"/>
        </w:rPr>
      </w:pPr>
    </w:p>
    <w:p w:rsidR="000250DD" w:rsidRPr="000250DD" w:rsidRDefault="00BE7DD3" w:rsidP="000250DD">
      <w:pPr>
        <w:ind w:firstLine="360"/>
        <w:jc w:val="both"/>
        <w:rPr>
          <w:rFonts w:ascii="Verdana" w:hAnsi="Verdana"/>
        </w:rPr>
      </w:pPr>
      <w:r w:rsidRPr="00060D37">
        <w:rPr>
          <w:rFonts w:ascii="Verdana" w:eastAsia="Microsoft Sans Serif" w:hAnsi="Verdana"/>
          <w:color w:val="000000"/>
        </w:rPr>
        <w:t xml:space="preserve">      С оглед подпомагане дейността на ОИК</w:t>
      </w:r>
      <w:r>
        <w:rPr>
          <w:rFonts w:ascii="Verdana" w:eastAsia="Microsoft Sans Serif" w:hAnsi="Verdana"/>
          <w:color w:val="000000"/>
        </w:rPr>
        <w:t xml:space="preserve"> Омуртаг</w:t>
      </w:r>
      <w:r w:rsidRPr="00060D37">
        <w:rPr>
          <w:rFonts w:ascii="Verdana" w:eastAsia="Microsoft Sans Serif" w:hAnsi="Verdana"/>
          <w:color w:val="000000"/>
        </w:rPr>
        <w:t xml:space="preserve"> при провеждане на местни избори и национален референдум, насрочени на 25 октомври 2015 година, на основание чл. 87, ал.1 т.1 от ИК, във връзка с чл.78 ИК и</w:t>
      </w:r>
      <w:r w:rsidRPr="00060D37">
        <w:rPr>
          <w:rFonts w:ascii="Verdana" w:eastAsia="Microsoft Sans Serif" w:hAnsi="Verdana" w:cs="Microsoft Sans Serif"/>
          <w:color w:val="000000"/>
        </w:rPr>
        <w:t xml:space="preserve"> </w:t>
      </w:r>
      <w:r w:rsidRPr="00060D37">
        <w:rPr>
          <w:rFonts w:ascii="Verdana" w:eastAsia="Microsoft Sans Serif" w:hAnsi="Verdana"/>
          <w:color w:val="000000"/>
        </w:rPr>
        <w:t>Решение № 1546-МИ/27.08.2015г.-ЦИК,</w:t>
      </w:r>
      <w:r w:rsidR="000250DD" w:rsidRPr="000250DD">
        <w:rPr>
          <w:rFonts w:ascii="Verdana" w:hAnsi="Verdana"/>
        </w:rPr>
        <w:t xml:space="preserve"> </w:t>
      </w:r>
      <w:r w:rsidR="000250DD" w:rsidRPr="000250DD">
        <w:rPr>
          <w:rFonts w:ascii="Verdana" w:hAnsi="Verdana"/>
        </w:rPr>
        <w:t>Общинска избирателна комисия Омуртаг</w:t>
      </w:r>
    </w:p>
    <w:p w:rsidR="000250DD" w:rsidRPr="000250DD" w:rsidRDefault="000250DD" w:rsidP="000250DD">
      <w:pPr>
        <w:ind w:firstLine="360"/>
        <w:jc w:val="both"/>
        <w:rPr>
          <w:rFonts w:ascii="Verdana" w:hAnsi="Verdana"/>
        </w:rPr>
      </w:pPr>
    </w:p>
    <w:p w:rsidR="000250DD" w:rsidRDefault="000250DD" w:rsidP="000250DD">
      <w:pPr>
        <w:jc w:val="center"/>
        <w:rPr>
          <w:rFonts w:ascii="Verdana" w:hAnsi="Verdana"/>
          <w:b/>
        </w:rPr>
      </w:pPr>
      <w:r w:rsidRPr="000250DD">
        <w:rPr>
          <w:rFonts w:ascii="Verdana" w:hAnsi="Verdana"/>
          <w:b/>
        </w:rPr>
        <w:t>РЕШИ:</w:t>
      </w:r>
    </w:p>
    <w:p w:rsidR="000250DD" w:rsidRPr="000250DD" w:rsidRDefault="000250DD" w:rsidP="000250DD">
      <w:pPr>
        <w:jc w:val="center"/>
        <w:rPr>
          <w:rFonts w:ascii="Verdana" w:hAnsi="Verdana"/>
          <w:b/>
        </w:rPr>
      </w:pPr>
      <w:bookmarkStart w:id="0" w:name="_GoBack"/>
      <w:bookmarkEnd w:id="0"/>
    </w:p>
    <w:p w:rsidR="00BE7DD3" w:rsidRPr="00060D37" w:rsidRDefault="00BE7DD3" w:rsidP="000250DD">
      <w:pPr>
        <w:tabs>
          <w:tab w:val="left" w:pos="9072"/>
        </w:tabs>
        <w:ind w:right="1045"/>
        <w:jc w:val="both"/>
        <w:rPr>
          <w:rFonts w:ascii="Verdana" w:eastAsia="Microsoft Sans Serif" w:hAnsi="Verdana"/>
          <w:color w:val="000000"/>
          <w:lang w:val="en-US"/>
        </w:rPr>
      </w:pPr>
      <w:r w:rsidRPr="00060D37">
        <w:rPr>
          <w:rFonts w:ascii="Verdana" w:eastAsia="Microsoft Sans Serif" w:hAnsi="Verdana"/>
          <w:color w:val="000000"/>
        </w:rPr>
        <w:t xml:space="preserve">     Определя за </w:t>
      </w:r>
      <w:r>
        <w:rPr>
          <w:rFonts w:ascii="Verdana" w:eastAsia="Microsoft Sans Serif" w:hAnsi="Verdana"/>
          <w:color w:val="000000"/>
        </w:rPr>
        <w:t xml:space="preserve">специалист - технически сътрудник </w:t>
      </w:r>
      <w:r w:rsidRPr="00060D37">
        <w:rPr>
          <w:rFonts w:ascii="Verdana" w:eastAsia="Microsoft Sans Serif" w:hAnsi="Verdana"/>
          <w:color w:val="000000"/>
        </w:rPr>
        <w:t>към ОИК</w:t>
      </w:r>
      <w:r>
        <w:rPr>
          <w:rFonts w:ascii="Verdana" w:eastAsia="Microsoft Sans Serif" w:hAnsi="Verdana"/>
          <w:color w:val="000000"/>
        </w:rPr>
        <w:t xml:space="preserve"> Омуртаг</w:t>
      </w:r>
      <w:r w:rsidRPr="00060D37">
        <w:rPr>
          <w:rFonts w:ascii="Verdana" w:eastAsia="Microsoft Sans Serif" w:hAnsi="Verdana"/>
          <w:color w:val="000000"/>
        </w:rPr>
        <w:t xml:space="preserve"> при провеждане на местни избори насрочени на 25 октомври 2015 година –</w:t>
      </w:r>
      <w:r>
        <w:rPr>
          <w:rFonts w:ascii="Verdana" w:eastAsia="Microsoft Sans Serif" w:hAnsi="Verdana"/>
          <w:color w:val="000000"/>
        </w:rPr>
        <w:t xml:space="preserve"> Адем Акифов Адемов </w:t>
      </w:r>
      <w:r w:rsidRPr="00060D37">
        <w:rPr>
          <w:rFonts w:ascii="Verdana" w:eastAsia="Microsoft Sans Serif" w:hAnsi="Verdana"/>
          <w:color w:val="000000"/>
        </w:rPr>
        <w:t>, ЕГН *******, считано от датата на взимане на решението.</w:t>
      </w:r>
      <w:r w:rsidRPr="00060D37">
        <w:rPr>
          <w:rFonts w:ascii="Verdana" w:eastAsia="Microsoft Sans Serif" w:hAnsi="Verdana"/>
          <w:color w:val="000000"/>
          <w:lang w:val="en-US"/>
        </w:rPr>
        <w:t xml:space="preserve"> </w:t>
      </w:r>
      <w:r w:rsidRPr="00060D37">
        <w:rPr>
          <w:rFonts w:ascii="Verdana" w:eastAsia="Microsoft Sans Serif" w:hAnsi="Verdana"/>
          <w:color w:val="000000"/>
        </w:rPr>
        <w:t>Месечното възнаграждение е съгласно Решение № 1546-МИ/27.08.2015г.-ЦИК</w:t>
      </w:r>
      <w:r w:rsidRPr="00060D37">
        <w:rPr>
          <w:rFonts w:ascii="Verdana" w:eastAsia="Microsoft Sans Serif" w:hAnsi="Verdana"/>
          <w:color w:val="000000"/>
          <w:lang w:val="en-US"/>
        </w:rPr>
        <w:t>.</w:t>
      </w:r>
    </w:p>
    <w:p w:rsidR="00BE7DD3" w:rsidRDefault="00BE7DD3" w:rsidP="00BE7DD3">
      <w:pPr>
        <w:ind w:right="1045"/>
        <w:jc w:val="both"/>
        <w:rPr>
          <w:rFonts w:ascii="Verdana" w:eastAsia="Microsoft Sans Serif" w:hAnsi="Verdana"/>
          <w:color w:val="000000"/>
        </w:rPr>
      </w:pPr>
      <w:r w:rsidRPr="00060D37">
        <w:rPr>
          <w:rFonts w:ascii="Verdana" w:eastAsia="Microsoft Sans Serif" w:hAnsi="Verdana"/>
          <w:color w:val="000000"/>
        </w:rPr>
        <w:t xml:space="preserve">     Копия от решението да се изпрати на Община </w:t>
      </w:r>
      <w:r>
        <w:rPr>
          <w:rFonts w:ascii="Verdana" w:eastAsia="Microsoft Sans Serif" w:hAnsi="Verdana"/>
          <w:color w:val="000000"/>
        </w:rPr>
        <w:t>Омуртаг</w:t>
      </w:r>
      <w:r w:rsidRPr="00060D37">
        <w:rPr>
          <w:rFonts w:ascii="Verdana" w:eastAsia="Microsoft Sans Serif" w:hAnsi="Verdana"/>
          <w:color w:val="000000"/>
        </w:rPr>
        <w:t xml:space="preserve"> за сключване на граждански договор с определеното за </w:t>
      </w:r>
      <w:r>
        <w:rPr>
          <w:rFonts w:ascii="Verdana" w:eastAsia="Microsoft Sans Serif" w:hAnsi="Verdana"/>
          <w:color w:val="000000"/>
        </w:rPr>
        <w:t xml:space="preserve"> специалист - експерт лице  и  до ЦИК.</w:t>
      </w:r>
    </w:p>
    <w:p w:rsidR="00BE7DD3" w:rsidRPr="00E3760A" w:rsidRDefault="00BE7DD3" w:rsidP="00BE7DD3">
      <w:pPr>
        <w:ind w:right="1045"/>
        <w:jc w:val="both"/>
        <w:rPr>
          <w:rFonts w:ascii="Verdana" w:eastAsia="Microsoft Sans Serif" w:hAnsi="Verdana"/>
          <w:color w:val="000000"/>
        </w:rPr>
      </w:pPr>
      <w:r w:rsidRPr="007911C2">
        <w:rPr>
          <w:rFonts w:ascii="Verdana" w:eastAsia="Microsoft Sans Serif" w:hAnsi="Verdana"/>
          <w:color w:val="000000"/>
        </w:rPr>
        <w:t xml:space="preserve"> Решението</w:t>
      </w:r>
      <w:r>
        <w:rPr>
          <w:rFonts w:ascii="Verdana" w:eastAsia="Microsoft Sans Serif" w:hAnsi="Verdana"/>
          <w:color w:val="000000"/>
        </w:rPr>
        <w:t xml:space="preserve"> бе взето единодушно.</w:t>
      </w:r>
    </w:p>
    <w:p w:rsidR="00BE7DD3" w:rsidRDefault="00BE7DD3" w:rsidP="00BE7DD3">
      <w:pPr>
        <w:ind w:right="1045"/>
        <w:jc w:val="both"/>
        <w:rPr>
          <w:rFonts w:ascii="Verdana" w:eastAsia="Microsoft Sans Serif" w:hAnsi="Verdana"/>
          <w:color w:val="000000"/>
        </w:rPr>
      </w:pPr>
    </w:p>
    <w:p w:rsidR="00BE7DD3" w:rsidRPr="00060D37" w:rsidRDefault="00BE7DD3" w:rsidP="00BE7DD3">
      <w:pPr>
        <w:ind w:right="1045"/>
        <w:jc w:val="both"/>
        <w:rPr>
          <w:rFonts w:eastAsia="Microsoft Sans Serif"/>
          <w:color w:val="000000"/>
        </w:rPr>
      </w:pPr>
    </w:p>
    <w:p w:rsidR="00BE7DD3" w:rsidRDefault="00BE7DD3" w:rsidP="00BE7DD3">
      <w:pPr>
        <w:ind w:right="1045"/>
        <w:rPr>
          <w:rFonts w:ascii="Verdana" w:eastAsia="Microsoft Sans Serif" w:hAnsi="Verdana"/>
          <w:color w:val="000000"/>
        </w:rPr>
      </w:pPr>
    </w:p>
    <w:p w:rsidR="00BE7DD3" w:rsidRDefault="00BE7DD3" w:rsidP="00BE7DD3">
      <w:pPr>
        <w:ind w:right="1045"/>
        <w:rPr>
          <w:rFonts w:ascii="Verdana" w:hAnsi="Verdana"/>
        </w:rPr>
      </w:pPr>
      <w:r>
        <w:rPr>
          <w:rFonts w:ascii="Verdana" w:hAnsi="Verdana"/>
        </w:rPr>
        <w:t>ОИК приключи работния ден в 17.30 ч.</w:t>
      </w:r>
    </w:p>
    <w:p w:rsidR="00BE7DD3" w:rsidRDefault="00BE7DD3" w:rsidP="00BE7DD3">
      <w:pPr>
        <w:ind w:right="1045"/>
        <w:rPr>
          <w:rFonts w:ascii="Verdana" w:hAnsi="Verdana"/>
        </w:rPr>
      </w:pPr>
    </w:p>
    <w:p w:rsidR="00BE7DD3" w:rsidRDefault="00BE7DD3" w:rsidP="00BE7DD3">
      <w:pPr>
        <w:ind w:right="1045"/>
        <w:rPr>
          <w:rFonts w:ascii="Verdana" w:hAnsi="Verdana"/>
        </w:rPr>
      </w:pPr>
    </w:p>
    <w:p w:rsidR="00BE7DD3" w:rsidRDefault="00BE7DD3" w:rsidP="00BE7DD3">
      <w:pPr>
        <w:ind w:right="1045"/>
        <w:rPr>
          <w:rFonts w:ascii="Verdana" w:hAnsi="Verdana"/>
        </w:rPr>
      </w:pPr>
    </w:p>
    <w:p w:rsidR="00BE7DD3" w:rsidRDefault="00BE7DD3" w:rsidP="00BE7DD3">
      <w:pPr>
        <w:ind w:right="1045"/>
        <w:rPr>
          <w:rFonts w:ascii="Verdana" w:hAnsi="Verdana"/>
        </w:rPr>
      </w:pPr>
    </w:p>
    <w:p w:rsidR="00BE7DD3" w:rsidRDefault="00BE7DD3" w:rsidP="00BE7DD3">
      <w:pPr>
        <w:ind w:right="1045"/>
        <w:rPr>
          <w:rFonts w:ascii="Verdana" w:hAnsi="Verdana"/>
        </w:rPr>
      </w:pPr>
    </w:p>
    <w:p w:rsidR="00BE7DD3" w:rsidRDefault="00BE7DD3" w:rsidP="00BE7DD3">
      <w:pPr>
        <w:ind w:right="1045"/>
        <w:rPr>
          <w:rFonts w:ascii="Verdana" w:hAnsi="Verdana"/>
        </w:rPr>
      </w:pPr>
    </w:p>
    <w:p w:rsidR="00BE7DD3" w:rsidRPr="00E3760A" w:rsidRDefault="00BE7DD3" w:rsidP="00BE7DD3">
      <w:pPr>
        <w:ind w:right="1045"/>
        <w:rPr>
          <w:rFonts w:ascii="Verdana" w:eastAsia="Microsoft Sans Serif" w:hAnsi="Verdana"/>
          <w:color w:val="000000"/>
        </w:rPr>
      </w:pPr>
      <w:r w:rsidRPr="00E3760A">
        <w:rPr>
          <w:rFonts w:ascii="Verdana" w:eastAsia="Microsoft Sans Serif" w:hAnsi="Verdana"/>
          <w:color w:val="000000"/>
        </w:rPr>
        <w:t>Председател:</w:t>
      </w:r>
      <w:r w:rsidRPr="007911C2">
        <w:rPr>
          <w:rFonts w:ascii="Verdana" w:eastAsia="Microsoft Sans Serif" w:hAnsi="Verdana"/>
          <w:color w:val="000000"/>
        </w:rPr>
        <w:t xml:space="preserve"> </w:t>
      </w:r>
      <w:r>
        <w:rPr>
          <w:rFonts w:ascii="Verdana" w:eastAsia="Microsoft Sans Serif" w:hAnsi="Verdana"/>
          <w:color w:val="000000"/>
        </w:rPr>
        <w:t xml:space="preserve">                                                          </w:t>
      </w:r>
      <w:r w:rsidRPr="00E3760A">
        <w:rPr>
          <w:rFonts w:ascii="Verdana" w:eastAsia="Microsoft Sans Serif" w:hAnsi="Verdana"/>
          <w:color w:val="000000"/>
        </w:rPr>
        <w:t>Секретар:</w:t>
      </w:r>
    </w:p>
    <w:p w:rsidR="00BE7DD3" w:rsidRDefault="00BE7DD3" w:rsidP="00BE7DD3">
      <w:pPr>
        <w:rPr>
          <w:rFonts w:ascii="Verdana" w:hAnsi="Verdana"/>
          <w:lang w:val="ru-RU"/>
        </w:rPr>
      </w:pPr>
      <w:r w:rsidRPr="00EF5C67">
        <w:rPr>
          <w:rFonts w:ascii="Verdana" w:hAnsi="Verdana"/>
        </w:rPr>
        <w:t xml:space="preserve">  / Елица Христова-Анастасова</w:t>
      </w:r>
      <w:r>
        <w:rPr>
          <w:rFonts w:ascii="Verdana" w:hAnsi="Verdana"/>
        </w:rPr>
        <w:t xml:space="preserve">/                            / Алберт </w:t>
      </w:r>
      <w:proofErr w:type="spellStart"/>
      <w:r>
        <w:rPr>
          <w:rFonts w:ascii="Verdana" w:hAnsi="Verdana"/>
        </w:rPr>
        <w:t>Бутре</w:t>
      </w:r>
      <w:proofErr w:type="spellEnd"/>
      <w:r>
        <w:rPr>
          <w:rFonts w:ascii="Verdana" w:hAnsi="Verdana"/>
          <w:lang w:val="ru-RU"/>
        </w:rPr>
        <w:t>в/</w:t>
      </w:r>
    </w:p>
    <w:p w:rsidR="00BE7DD3" w:rsidRDefault="00BE7DD3" w:rsidP="00BE7DD3">
      <w:pPr>
        <w:rPr>
          <w:rFonts w:ascii="Verdana" w:hAnsi="Verdana"/>
          <w:lang w:val="ru-RU"/>
        </w:rPr>
      </w:pPr>
    </w:p>
    <w:p w:rsidR="00BE7DD3" w:rsidRDefault="00BE7DD3" w:rsidP="00BE7DD3">
      <w:pPr>
        <w:rPr>
          <w:rFonts w:ascii="Verdana" w:hAnsi="Verdana"/>
          <w:lang w:val="ru-RU"/>
        </w:rPr>
      </w:pPr>
    </w:p>
    <w:p w:rsidR="00BE7DD3" w:rsidRDefault="00BE7DD3" w:rsidP="00BE7DD3">
      <w:pPr>
        <w:rPr>
          <w:rFonts w:ascii="Verdana" w:hAnsi="Verdana"/>
          <w:lang w:val="ru-RU"/>
        </w:rPr>
      </w:pPr>
    </w:p>
    <w:p w:rsidR="00BE7DD3" w:rsidRDefault="00BE7DD3" w:rsidP="00BE7DD3">
      <w:pPr>
        <w:rPr>
          <w:rFonts w:ascii="Verdana" w:hAnsi="Verdana"/>
          <w:lang w:val="ru-RU"/>
        </w:rPr>
      </w:pPr>
    </w:p>
    <w:p w:rsidR="003B231E" w:rsidRDefault="003B231E"/>
    <w:sectPr w:rsidR="003B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11F60"/>
    <w:multiLevelType w:val="hybridMultilevel"/>
    <w:tmpl w:val="C5B446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52"/>
    <w:rsid w:val="000250DD"/>
    <w:rsid w:val="00127552"/>
    <w:rsid w:val="003B231E"/>
    <w:rsid w:val="00B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DD3"/>
    <w:pPr>
      <w:ind w:left="720"/>
      <w:contextualSpacing/>
    </w:pPr>
  </w:style>
  <w:style w:type="table" w:styleId="a4">
    <w:name w:val="Table Grid"/>
    <w:basedOn w:val="a1"/>
    <w:rsid w:val="00BE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DD3"/>
    <w:pPr>
      <w:ind w:left="720"/>
      <w:contextualSpacing/>
    </w:pPr>
  </w:style>
  <w:style w:type="table" w:styleId="a4">
    <w:name w:val="Table Grid"/>
    <w:basedOn w:val="a1"/>
    <w:rsid w:val="00BE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k.bg/reshenie/?no=664&amp;date=08.08.2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1560</Words>
  <Characters>8894</Characters>
  <Application>Microsoft Office Word</Application>
  <DocSecurity>0</DocSecurity>
  <Lines>74</Lines>
  <Paragraphs>20</Paragraphs>
  <ScaleCrop>false</ScaleCrop>
  <Company/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dcterms:created xsi:type="dcterms:W3CDTF">2015-09-13T07:15:00Z</dcterms:created>
  <dcterms:modified xsi:type="dcterms:W3CDTF">2015-09-13T07:24:00Z</dcterms:modified>
</cp:coreProperties>
</file>