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71B9" w14:textId="77777777" w:rsidR="005F4F88" w:rsidRPr="00B9372B" w:rsidRDefault="005F4F88" w:rsidP="005F4F8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6574F0A0" w14:textId="77777777" w:rsidR="00E75C34" w:rsidRPr="00E75C34" w:rsidRDefault="00E75C34" w:rsidP="00E75C34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0107A" w14:textId="77777777" w:rsidR="00E75C34" w:rsidRPr="00E75C34" w:rsidRDefault="00E75C34" w:rsidP="00E75C3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5C34">
        <w:rPr>
          <w:rFonts w:ascii="Times New Roman" w:hAnsi="Times New Roman" w:cs="Times New Roman"/>
          <w:sz w:val="24"/>
          <w:szCs w:val="24"/>
        </w:rPr>
        <w:t xml:space="preserve">1.Относно вземане на решение по постъпило искане </w:t>
      </w:r>
    </w:p>
    <w:p w14:paraId="7EC4F6CD" w14:textId="2D99E39E" w:rsidR="00E75C34" w:rsidRPr="00E75C34" w:rsidRDefault="00E75C34" w:rsidP="00E75C3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75C34">
        <w:rPr>
          <w:rFonts w:ascii="Times New Roman" w:hAnsi="Times New Roman" w:cs="Times New Roman"/>
          <w:sz w:val="24"/>
          <w:szCs w:val="24"/>
        </w:rPr>
        <w:t>2.Разни.</w:t>
      </w:r>
    </w:p>
    <w:p w14:paraId="36BEBBCB" w14:textId="7E617292" w:rsidR="005F4F88" w:rsidRPr="005F4F88" w:rsidRDefault="005F4F88" w:rsidP="00E75C34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048AFD86" w14:textId="77777777" w:rsidR="00E13125" w:rsidRPr="005F4F88" w:rsidRDefault="00E13125">
      <w:pPr>
        <w:rPr>
          <w:sz w:val="24"/>
          <w:szCs w:val="24"/>
        </w:rPr>
      </w:pPr>
    </w:p>
    <w:sectPr w:rsidR="00E13125" w:rsidRPr="005F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78"/>
    <w:rsid w:val="002B4378"/>
    <w:rsid w:val="005F4F88"/>
    <w:rsid w:val="007F7133"/>
    <w:rsid w:val="00E13125"/>
    <w:rsid w:val="00E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D27D"/>
  <w15:chartTrackingRefBased/>
  <w15:docId w15:val="{4A3E6F80-3BA6-4561-B374-5BE0F061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dcterms:created xsi:type="dcterms:W3CDTF">2024-07-23T08:16:00Z</dcterms:created>
  <dcterms:modified xsi:type="dcterms:W3CDTF">2024-08-20T13:28:00Z</dcterms:modified>
</cp:coreProperties>
</file>